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91" w:rsidRPr="00D57391" w:rsidRDefault="00D57391" w:rsidP="00D57391">
      <w:pPr>
        <w:jc w:val="center"/>
        <w:outlineLvl w:val="0"/>
        <w:rPr>
          <w:sz w:val="28"/>
          <w:szCs w:val="28"/>
          <w:lang w:val="ru-RU"/>
        </w:rPr>
      </w:pPr>
    </w:p>
    <w:p w:rsidR="00D57391" w:rsidRPr="00464AF0" w:rsidRDefault="00D57391" w:rsidP="00464AF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64AF0">
        <w:rPr>
          <w:rFonts w:ascii="Times New Roman" w:hAnsi="Times New Roman" w:cs="Times New Roman"/>
          <w:b/>
          <w:sz w:val="36"/>
          <w:szCs w:val="36"/>
          <w:lang w:val="uk-UA"/>
        </w:rPr>
        <w:t>Розвиток життєвих компетентностей на уроках української мови та літератури</w:t>
      </w:r>
    </w:p>
    <w:p w:rsidR="00D57391" w:rsidRPr="00D57391" w:rsidRDefault="00D57391" w:rsidP="00D57391">
      <w:pPr>
        <w:jc w:val="center"/>
        <w:outlineLvl w:val="0"/>
        <w:rPr>
          <w:sz w:val="28"/>
          <w:szCs w:val="28"/>
          <w:lang w:val="uk-UA"/>
        </w:rPr>
      </w:pPr>
    </w:p>
    <w:p w:rsidR="00D57391" w:rsidRDefault="00D57391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Default="0067317A" w:rsidP="00D57391"/>
    <w:p w:rsidR="0067317A" w:rsidRPr="0067317A" w:rsidRDefault="0067317A" w:rsidP="00D57391"/>
    <w:p w:rsidR="00D57391" w:rsidRDefault="00D57391" w:rsidP="00D57391">
      <w:pPr>
        <w:tabs>
          <w:tab w:val="left" w:pos="3690"/>
          <w:tab w:val="center" w:pos="4677"/>
          <w:tab w:val="left" w:pos="65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57391" w:rsidRDefault="00D57391" w:rsidP="00D57391">
      <w:pPr>
        <w:tabs>
          <w:tab w:val="left" w:pos="3690"/>
          <w:tab w:val="center" w:pos="4677"/>
          <w:tab w:val="left" w:pos="6555"/>
        </w:tabs>
        <w:rPr>
          <w:sz w:val="28"/>
          <w:szCs w:val="28"/>
          <w:lang w:val="ru-RU"/>
        </w:rPr>
      </w:pPr>
    </w:p>
    <w:p w:rsidR="00D57391" w:rsidRPr="003E55D3" w:rsidRDefault="00D57391" w:rsidP="00D57391">
      <w:pPr>
        <w:tabs>
          <w:tab w:val="left" w:pos="3690"/>
          <w:tab w:val="center" w:pos="4677"/>
          <w:tab w:val="left" w:pos="65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57391" w:rsidRPr="003E55D3" w:rsidRDefault="00D57391" w:rsidP="00D57391">
      <w:pPr>
        <w:tabs>
          <w:tab w:val="center" w:pos="4677"/>
          <w:tab w:val="left" w:pos="6555"/>
        </w:tabs>
        <w:rPr>
          <w:sz w:val="28"/>
          <w:szCs w:val="28"/>
          <w:lang w:val="ru-RU"/>
        </w:rPr>
      </w:pPr>
    </w:p>
    <w:p w:rsidR="00D57391" w:rsidRPr="003E55D3" w:rsidRDefault="00D57391" w:rsidP="00D57391">
      <w:pPr>
        <w:tabs>
          <w:tab w:val="center" w:pos="4677"/>
          <w:tab w:val="left" w:pos="6555"/>
        </w:tabs>
        <w:rPr>
          <w:lang w:val="ru-RU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F533F5" w:rsidRDefault="00F533F5" w:rsidP="004B2C05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Default="00F533F5" w:rsidP="00F533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Науково-теоретичне обґрунтування теми.</w:t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C0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>с.4</w:t>
      </w:r>
    </w:p>
    <w:p w:rsidR="00F533F5" w:rsidRDefault="00F533F5" w:rsidP="00F533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частина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с.5</w:t>
      </w:r>
    </w:p>
    <w:p w:rsidR="00F533F5" w:rsidRDefault="00F533F5" w:rsidP="00F533F5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Комунікативно-ситуативні вправи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с.7</w:t>
      </w:r>
    </w:p>
    <w:p w:rsidR="00F533F5" w:rsidRDefault="00F533F5" w:rsidP="00F533F5">
      <w:pPr>
        <w:pStyle w:val="ab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проектів.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с.8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Default="00F533F5" w:rsidP="00F533F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с.9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Default="00F533F5" w:rsidP="00F533F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посилань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с.11</w:t>
      </w:r>
    </w:p>
    <w:p w:rsidR="00F533F5" w:rsidRDefault="00F533F5" w:rsidP="00F533F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с.12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Pr="00F533F5" w:rsidRDefault="00F533F5" w:rsidP="00F533F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№2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ab/>
        <w:t>с.13</w:t>
      </w:r>
    </w:p>
    <w:p w:rsidR="00F533F5" w:rsidRDefault="00AE1BB4" w:rsidP="00AE1BB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№4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с.28 </w:t>
      </w: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BB4" w:rsidRDefault="00AE1BB4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7A" w:rsidRPr="0067317A" w:rsidRDefault="0067317A" w:rsidP="00F53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391" w:rsidRPr="004B2C05" w:rsidRDefault="004B2C0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C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Вступ </w:t>
      </w:r>
    </w:p>
    <w:p w:rsidR="00B51A34" w:rsidRPr="003E55D3" w:rsidRDefault="00B51A34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5D3">
        <w:rPr>
          <w:rFonts w:ascii="Times New Roman" w:hAnsi="Times New Roman" w:cs="Times New Roman"/>
          <w:b/>
          <w:sz w:val="28"/>
          <w:szCs w:val="28"/>
          <w:lang w:val="uk-UA"/>
        </w:rPr>
        <w:t>Головна проблема</w:t>
      </w:r>
      <w:r w:rsidR="000812A6" w:rsidRPr="003E55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812A6" w:rsidRPr="003D4B81" w:rsidRDefault="000812A6" w:rsidP="000C7F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Ми виховуємо учня не як носія знань, а як людину, яка має жити в суспільстві і приносити йому користь</w:t>
      </w:r>
      <w:r w:rsidR="000C7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</w:t>
      </w: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 </w:t>
      </w:r>
      <w:r w:rsidR="000C7F3C"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Сухомлинский</w:t>
      </w:r>
      <w:r w:rsid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0812A6" w:rsidRPr="003D4B81" w:rsidRDefault="000812A6" w:rsidP="003D4B8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Початок </w:t>
      </w: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століття – час запровадження нової якості життя. Сучасні суспільно-економічні відносини змушують людину виявити активну життєтворчість , мобільність та самостійність.</w:t>
      </w:r>
    </w:p>
    <w:p w:rsidR="00B51A34" w:rsidRDefault="00B51A34" w:rsidP="00D525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A34">
        <w:rPr>
          <w:rFonts w:ascii="Times New Roman" w:hAnsi="Times New Roman" w:cs="Times New Roman"/>
          <w:sz w:val="28"/>
          <w:szCs w:val="28"/>
          <w:lang w:val="uk-UA"/>
        </w:rPr>
        <w:tab/>
        <w:t>Сьогодні особлива увага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повинна приділятися практичним і творчим складовим навчальної діяльності. У вимогах до рівня загальноосвітньої підготовки учнів актуалізується роль уміння здобувати інформацію з різних джерел, засвоювати її, застосовувати способи пізнавальної та творчої діяльності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. Зрозуміло, що процес отримання інформації не є проблемою, а оперувати нею є для учнів складніше.</w:t>
      </w:r>
    </w:p>
    <w:p w:rsidR="00D52566" w:rsidRDefault="00D52566" w:rsidP="00D525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Тому це зумовило мене вибрати тему «Розвиток</w:t>
      </w:r>
      <w:r w:rsidR="003245FE">
        <w:rPr>
          <w:rFonts w:ascii="Times New Roman" w:hAnsi="Times New Roman" w:cs="Times New Roman"/>
          <w:sz w:val="28"/>
          <w:szCs w:val="28"/>
          <w:lang w:val="uk-UA"/>
        </w:rPr>
        <w:t xml:space="preserve"> життєвих компетентностей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української мови та літератури».</w:t>
      </w:r>
    </w:p>
    <w:p w:rsidR="00D52566" w:rsidRDefault="00D52566" w:rsidP="00D525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компетентісного підходу у навчанні української мови і літератури в умовах реформування освіти, формуванню в учнів здатності знаходити правильне рішення в різних життєвих ситуаціях.</w:t>
      </w:r>
    </w:p>
    <w:p w:rsidR="00D52566" w:rsidRDefault="00D52566" w:rsidP="00D525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своїй роботі ставлю такі завдання:</w:t>
      </w:r>
    </w:p>
    <w:p w:rsidR="00D52566" w:rsidRDefault="00AB1308" w:rsidP="00D5256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икористовувати нові педагогічні технології;</w:t>
      </w:r>
    </w:p>
    <w:p w:rsidR="00D52566" w:rsidRDefault="00AB1308" w:rsidP="00D5256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ати учням якісну освіту;</w:t>
      </w:r>
    </w:p>
    <w:p w:rsidR="00D52566" w:rsidRDefault="00AB1308" w:rsidP="00D5256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озвивати й закріплювати інтерес до предмета;</w:t>
      </w:r>
    </w:p>
    <w:p w:rsidR="00D52566" w:rsidRDefault="00AB1308" w:rsidP="00D5256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ідготувати учнів до правильного вибору професії, життєвих орієнтирів;</w:t>
      </w:r>
    </w:p>
    <w:p w:rsidR="00D52566" w:rsidRDefault="00AB1308" w:rsidP="00D5256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2566">
        <w:rPr>
          <w:rFonts w:ascii="Times New Roman" w:hAnsi="Times New Roman" w:cs="Times New Roman"/>
          <w:sz w:val="28"/>
          <w:szCs w:val="28"/>
          <w:lang w:val="uk-UA"/>
        </w:rPr>
        <w:t>досконалювати форми організації навчальної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цих завдань дозволяє мені розвивати компетентну особистість у відповідності до її здібності, інтересів і можливостей.</w:t>
      </w: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Default="00AB1308" w:rsidP="00AB130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308" w:rsidRPr="00F533F5" w:rsidRDefault="00AB1308" w:rsidP="00AB1308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3F5">
        <w:rPr>
          <w:rFonts w:ascii="Times New Roman" w:hAnsi="Times New Roman" w:cs="Times New Roman"/>
          <w:b/>
          <w:sz w:val="28"/>
          <w:szCs w:val="28"/>
          <w:lang w:val="uk-UA"/>
        </w:rPr>
        <w:t>Науково-теоретичне обґрунтування теми</w:t>
      </w:r>
    </w:p>
    <w:p w:rsidR="003D4B81" w:rsidRDefault="003D4B81" w:rsidP="003D4B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B81">
        <w:rPr>
          <w:rFonts w:ascii="Times New Roman" w:hAnsi="Times New Roman" w:cs="Times New Roman"/>
          <w:sz w:val="28"/>
          <w:szCs w:val="28"/>
          <w:lang w:val="uk-UA"/>
        </w:rPr>
        <w:t>Питання формування компетентностей висвітлено в Концепції середньої освіти – 12-річна школа, концепції мовної та літературної освіти, Державному стандарті базової та повної загальної освіти, нових програм. У програмі з української мови зазначено, що одним із головних завдань є «вироблення в школярів компетенцій комунікативно виправдано користуватися засобами мови в різних життєвих ситуаціях». Програмою з літератури визначені такі основні компетентності: соціальні, мотиваційні, функціональні.</w:t>
      </w:r>
    </w:p>
    <w:p w:rsidR="003D4B81" w:rsidRDefault="00AB1308" w:rsidP="00AB1308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 оцінювання навчальних досягнень учнів у системі загальної середньої освіти компетентність визначається як «загальна здатність, що базується на знаннях, досвіді, цінностях, здібностях, набутих завдяки навчанню», поділяється на такі основні</w:t>
      </w:r>
      <w:r w:rsidR="00EA25D4">
        <w:rPr>
          <w:rFonts w:ascii="Times New Roman" w:hAnsi="Times New Roman" w:cs="Times New Roman"/>
          <w:sz w:val="28"/>
          <w:szCs w:val="28"/>
          <w:lang w:val="uk-UA"/>
        </w:rPr>
        <w:t xml:space="preserve"> групи: соціальні, полікультурні, комунікативні, інформаційні, саморозвитку та самоосвіти, продуктивної творчої діяльності.</w:t>
      </w:r>
    </w:p>
    <w:p w:rsidR="003D4B81" w:rsidRPr="003D4B81" w:rsidRDefault="003D4B81" w:rsidP="003D4B8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 життєві компетентності визнані Радою Європи.</w:t>
      </w:r>
    </w:p>
    <w:p w:rsidR="003D4B81" w:rsidRPr="003D4B81" w:rsidRDefault="003D4B81" w:rsidP="003245F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Сучасна школа повинна намагатися якомога більше готувати випускника школи до сучасного життя та діяльності. Учні повинні набути таких умінь: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організовувати власне навчання;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презентувати власну думку й уважно ставитися до поглядів інших людей;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досконало володіти рідною мовою;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уміти виступати публічно;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розв’язувати проблеми творчо;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уміти передбачати труднощі й шукати шляхи їх розв’язання;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адаптуватись до життєвих ситуацій, які постійно змінюються;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віднаходити інформацію з різних джерел;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мислити критично і творчо;</w:t>
      </w:r>
    </w:p>
    <w:p w:rsidR="003D4B81" w:rsidRPr="003D4B81" w:rsidRDefault="003D4B81" w:rsidP="003D4B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бути комунікабельним у різних соціальних групах.</w:t>
      </w:r>
    </w:p>
    <w:p w:rsidR="003D4B81" w:rsidRPr="003D4B81" w:rsidRDefault="003D4B81" w:rsidP="003245F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4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 життєві компетентності визнані Радою Європи.</w:t>
      </w:r>
    </w:p>
    <w:p w:rsidR="00C74F30" w:rsidRDefault="00C74F30" w:rsidP="00AB1308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формування життєвих компетентностей учнів практикую традиційні та інноваційні технології організації навчальної діяльності.</w:t>
      </w:r>
    </w:p>
    <w:p w:rsidR="00EA25D4" w:rsidRDefault="003D4B81" w:rsidP="00AB1308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Превагу надаю особи</w:t>
      </w:r>
      <w:r w:rsidR="00C74F30">
        <w:rPr>
          <w:rFonts w:ascii="Times New Roman" w:hAnsi="Times New Roman" w:cs="Times New Roman"/>
          <w:sz w:val="28"/>
          <w:szCs w:val="28"/>
          <w:lang w:val="uk-UA"/>
        </w:rPr>
        <w:t>стіно зорієнтованому навчанню. Ця технологія сприяє індивідуалізації навчання, здійсненню диференційовано</w:t>
      </w:r>
      <w:r w:rsidR="003245F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74F30">
        <w:rPr>
          <w:rFonts w:ascii="Times New Roman" w:hAnsi="Times New Roman" w:cs="Times New Roman"/>
          <w:sz w:val="28"/>
          <w:szCs w:val="28"/>
          <w:lang w:val="uk-UA"/>
        </w:rPr>
        <w:t xml:space="preserve"> підходу, </w:t>
      </w:r>
      <w:r w:rsidR="003245FE">
        <w:rPr>
          <w:rFonts w:ascii="Times New Roman" w:hAnsi="Times New Roman" w:cs="Times New Roman"/>
          <w:sz w:val="28"/>
          <w:szCs w:val="28"/>
          <w:lang w:val="uk-UA"/>
        </w:rPr>
        <w:t>самореалізації</w:t>
      </w:r>
      <w:r w:rsidR="00EA2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6AD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особистостей, особливо у класах, де навчаютьс</w:t>
      </w:r>
      <w:r w:rsidR="00AD50CA">
        <w:rPr>
          <w:rFonts w:ascii="Times New Roman" w:hAnsi="Times New Roman" w:cs="Times New Roman"/>
          <w:sz w:val="28"/>
          <w:szCs w:val="28"/>
          <w:lang w:val="uk-UA"/>
        </w:rPr>
        <w:t>я діти з різним рівнем розвитку</w:t>
      </w:r>
      <w:r w:rsidR="007A26AD">
        <w:rPr>
          <w:rFonts w:ascii="Times New Roman" w:hAnsi="Times New Roman" w:cs="Times New Roman"/>
          <w:sz w:val="28"/>
          <w:szCs w:val="28"/>
          <w:lang w:val="uk-UA"/>
        </w:rPr>
        <w:t xml:space="preserve"> знань. У своїй роботі використовую інтерактивні технології, які пропагують Л. В. Пироженко, О. І. Пометун. Також, керуючись методичними порадами Л. Скуратівського та Г. Шелехової, застосовую інформаційно-комунікаційні технології.</w:t>
      </w:r>
    </w:p>
    <w:p w:rsidR="007A26AD" w:rsidRDefault="007A26AD" w:rsidP="00AB1308">
      <w:pPr>
        <w:pStyle w:val="ab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6AD" w:rsidRPr="00F533F5" w:rsidRDefault="007A26AD" w:rsidP="007A26AD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3F5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7A26AD" w:rsidRDefault="007A26AD" w:rsidP="007A26A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реалізації даної проблеми особлива увага як на уроках літератури, так і на уроках мови приділяється розвитку ключових компетентностей: соціальної, мотиваційної, функціональної (Дод. 1). Основні елементи педагогічної діяльності, як правило, реалізую на таких етапах: етапі прогнозування, змістово-пошуковому, етапі моніторингу (Дод. 2)</w:t>
      </w:r>
      <w:r w:rsidR="006647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472B" w:rsidRDefault="0066472B" w:rsidP="007A26A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Важливою умовою навчання й першим кроком до формування компетентності учня є внутрішня мотивація. Уміння й бажання навчатися – це те, що повинен вчитель виховати в учнів. Тому кожен урок намагаюся побудувати так, щоб викликати емоційне піднесення в школярів, щоб </w:t>
      </w:r>
      <w:r w:rsidR="00AD50CA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позитивно вплива</w:t>
      </w:r>
      <w:r w:rsidR="00AD50CA">
        <w:rPr>
          <w:rFonts w:ascii="Times New Roman" w:hAnsi="Times New Roman" w:cs="Times New Roman"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їхні почуття і мислення, збагачува</w:t>
      </w:r>
      <w:r w:rsidR="00AD50CA">
        <w:rPr>
          <w:rFonts w:ascii="Times New Roman" w:hAnsi="Times New Roman" w:cs="Times New Roman"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досвідом самостійності пошуків і роздумів (</w:t>
      </w:r>
      <w:r w:rsidRPr="003245FE">
        <w:rPr>
          <w:rFonts w:ascii="Times New Roman" w:hAnsi="Times New Roman" w:cs="Times New Roman"/>
          <w:sz w:val="28"/>
          <w:szCs w:val="28"/>
          <w:u w:val="single"/>
          <w:lang w:val="uk-UA"/>
        </w:rPr>
        <w:t>Дод.8)</w:t>
      </w:r>
    </w:p>
    <w:p w:rsidR="0066472B" w:rsidRDefault="00AD50CA" w:rsidP="006647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6472B">
        <w:rPr>
          <w:rFonts w:ascii="Times New Roman" w:hAnsi="Times New Roman" w:cs="Times New Roman"/>
          <w:sz w:val="28"/>
          <w:szCs w:val="28"/>
          <w:lang w:val="uk-UA"/>
        </w:rPr>
        <w:t>а етапі цілеутворення учні беруть безпосередню участь, щоб, крім переліку знань, які повинні засвоїти, вони бачили і перелік умінь, якими зможуть оперувати. Тому, на мою думку, ефективним є  спільне з учнями планування роботи на уроці.</w:t>
      </w:r>
    </w:p>
    <w:p w:rsidR="0066472B" w:rsidRPr="006B73A5" w:rsidRDefault="0066472B" w:rsidP="006647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Залежно від пізнавально</w:t>
      </w:r>
      <w:r w:rsidR="00803898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кожного учня в класі, використовую різні прийоми, ситуації, які дають можливість кожному школяреві показати свої знання і вміння. Це допомагає досягти певних результатів як із слабкими учнями, так і сильними. Ефективним на цьому етапі є проблемне навчання. Для дискусії </w:t>
      </w:r>
      <w:r w:rsidR="00803898">
        <w:rPr>
          <w:rFonts w:ascii="Times New Roman" w:hAnsi="Times New Roman" w:cs="Times New Roman"/>
          <w:sz w:val="28"/>
          <w:szCs w:val="28"/>
          <w:lang w:val="uk-UA"/>
        </w:rPr>
        <w:t>вибираю те, що може викликати труднощі в розумінні авторської позиції. Ось деякі проблемні питання, над якими працювали учні: «Чіпка Вареник – злочинець чи борець за соціальну справедливість?», «Чи живуть Герасими Калитки у наш час</w:t>
      </w:r>
      <w:r w:rsidR="00803898" w:rsidRPr="006B73A5">
        <w:rPr>
          <w:rFonts w:ascii="Times New Roman" w:hAnsi="Times New Roman" w:cs="Times New Roman"/>
          <w:sz w:val="28"/>
          <w:szCs w:val="28"/>
          <w:lang w:val="uk-UA"/>
        </w:rPr>
        <w:t>?»</w:t>
      </w:r>
      <w:r w:rsidR="006B73A5" w:rsidRPr="006B73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45FE" w:rsidRPr="006B73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73A5" w:rsidRPr="006B73A5">
        <w:rPr>
          <w:rFonts w:ascii="Times New Roman" w:hAnsi="Times New Roman" w:cs="Times New Roman"/>
          <w:sz w:val="28"/>
          <w:szCs w:val="28"/>
          <w:lang w:val="uk-UA"/>
        </w:rPr>
        <w:t xml:space="preserve">Хто такий </w:t>
      </w:r>
      <w:r w:rsidR="00803898" w:rsidRPr="006B73A5">
        <w:rPr>
          <w:rFonts w:ascii="Times New Roman" w:hAnsi="Times New Roman" w:cs="Times New Roman"/>
          <w:sz w:val="28"/>
          <w:szCs w:val="28"/>
          <w:lang w:val="uk-UA"/>
        </w:rPr>
        <w:t>В Стус</w:t>
      </w:r>
      <w:r w:rsidR="003245FE" w:rsidRPr="006B73A5">
        <w:rPr>
          <w:rFonts w:ascii="Times New Roman" w:hAnsi="Times New Roman" w:cs="Times New Roman"/>
          <w:sz w:val="28"/>
          <w:szCs w:val="28"/>
          <w:lang w:val="uk-UA"/>
        </w:rPr>
        <w:t>: поет, громадянин, дисидент</w:t>
      </w:r>
      <w:r w:rsidR="006B73A5" w:rsidRPr="006B73A5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803898" w:rsidRDefault="00803898" w:rsidP="006647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виявлення та розвитку творчих здібностей учнів середнього шкільного віку є проведення уроків-подорожей, рольових ігор, уроків-вікторин. Для дітей старшого шкільного віку більш цікавими є нестандартні уроки, які сприяють формуванню духовного світу, загальнолюдських цінностей, що є складовою соціальної компетентності: урок-екскурсія «Шевченко і Чернігівщина», урок</w:t>
      </w:r>
      <w:r w:rsidR="00E13BC0">
        <w:rPr>
          <w:rFonts w:ascii="Times New Roman" w:hAnsi="Times New Roman" w:cs="Times New Roman"/>
          <w:sz w:val="28"/>
          <w:szCs w:val="28"/>
          <w:lang w:val="uk-UA"/>
        </w:rPr>
        <w:t>-психологічне дослідження «Еволюція</w:t>
      </w:r>
      <w:r w:rsidR="003E55D3">
        <w:rPr>
          <w:rFonts w:ascii="Times New Roman" w:hAnsi="Times New Roman" w:cs="Times New Roman"/>
          <w:sz w:val="28"/>
          <w:szCs w:val="28"/>
          <w:lang w:val="uk-UA"/>
        </w:rPr>
        <w:t xml:space="preserve"> художньої свідомості. М. Коцюбинський. Психологічна новела </w:t>
      </w:r>
      <w:r w:rsidR="00F954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E55D3">
        <w:rPr>
          <w:rFonts w:ascii="Times New Roman" w:hAnsi="Times New Roman" w:cs="Times New Roman"/>
          <w:sz w:val="28"/>
          <w:szCs w:val="28"/>
        </w:rPr>
        <w:t>Intermezzo</w:t>
      </w:r>
      <w:r w:rsidR="00F954BA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13BC0">
        <w:rPr>
          <w:rFonts w:ascii="Times New Roman" w:hAnsi="Times New Roman" w:cs="Times New Roman"/>
          <w:sz w:val="28"/>
          <w:szCs w:val="28"/>
          <w:lang w:val="uk-UA"/>
        </w:rPr>
        <w:t xml:space="preserve"> урок-літературний портрет «В. Стус</w:t>
      </w:r>
      <w:r w:rsidR="00F954BA">
        <w:rPr>
          <w:rFonts w:ascii="Times New Roman" w:hAnsi="Times New Roman" w:cs="Times New Roman"/>
          <w:sz w:val="28"/>
          <w:szCs w:val="28"/>
          <w:lang w:val="uk-UA"/>
        </w:rPr>
        <w:t>. «Народе мій, до тебе я ще верну».</w:t>
      </w:r>
    </w:p>
    <w:p w:rsidR="003367FD" w:rsidRPr="00D57391" w:rsidRDefault="003367FD" w:rsidP="00D57391">
      <w:pPr>
        <w:spacing w:after="0" w:line="37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уроках української мови та літератури не лише даю дітям знання,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й навчаю бачити головне</w:t>
      </w:r>
      <w:r w:rsidR="00D57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робити висновки, самостійно здобувати знання, відкривати для себе щось нове, щоб потім адаптуватися в суспільстві та творчо працювати. Для цього формую в учнів такі вміння: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-прочитавши твір, уміти визначити проблеми , які порушуються , самостійно та критично їх аналізувати;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-уміти працювати з текстом твору, добирати факти, художні деталі , аналізувати їх , робити висновки й узагальнення;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-працювати в колективі над розв’язанням проблем, поставлених однокласниками;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-користуватись знаннями , одержаними поза школою (радіо, телебачення, інтернет);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-уміння правильно говорити й писати;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-добирати мовно-виражанні засоби відповідно до мети і ситуації спілкування;</w:t>
      </w:r>
    </w:p>
    <w:p w:rsidR="003367FD" w:rsidRPr="00D57391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-уміння створювати власні висловлювання.</w:t>
      </w:r>
    </w:p>
    <w:p w:rsidR="003367FD" w:rsidRPr="00D57391" w:rsidRDefault="003367FD" w:rsidP="00D57391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формування комунікативної компетентності учнів на уроках використовую різні види мовленнєвої діяльності: аудіювання,</w:t>
      </w:r>
      <w:r w:rsidR="006B73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письмо, говоріння , читання.</w:t>
      </w:r>
    </w:p>
    <w:p w:rsidR="003367FD" w:rsidRPr="00D57391" w:rsidRDefault="003367FD" w:rsidP="00F954BA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Розвиваю вміння коректно вести навчальний діалог. Практикую різні за характером діалогічні висловлювання: діалог-обмін думками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діалог –розпитування , діалог-спонукання , діалог етикетного характеру.</w:t>
      </w:r>
    </w:p>
    <w:p w:rsidR="003367FD" w:rsidRPr="00D57391" w:rsidRDefault="003367FD" w:rsidP="006B73A5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Пропоную дітям ситуацію: уявіть собі , що одна людина робить іншій певну послугу, а та висловлює вдячність. Розіграйте цю ситуацію як розмову двох осіб. </w:t>
      </w:r>
    </w:p>
    <w:p w:rsidR="003367FD" w:rsidRPr="00D57391" w:rsidRDefault="003367FD" w:rsidP="00F954BA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Навчаю школярів створювати монологічні висловлювання різних типів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стилів , жанрів , доцільно й правильно використовувати засоби мови для їх побудови. Практикую письмові завдання такого змісту: « У чому полягає сенс життя ? », « Яким я бачу своє майбутнє? », « Що потрібно для щастя людині? ».</w:t>
      </w:r>
    </w:p>
    <w:p w:rsidR="003367FD" w:rsidRPr="00D57391" w:rsidRDefault="003367FD" w:rsidP="00F954BA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Ефективним засобом формування комунікативної компетентності вважаю ситуативні завдання, які використовую у певній послідовності з урахуванням теми,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змісту, етапу уроку, підготовленості класу. Так, наприклад, на уроці за темою «Усна відповідь на лінгвістичну тему» пропоную учням нас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тупну ситуацію: «Уявіть, що ваш </w:t>
      </w:r>
      <w:r w:rsidR="006B73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одноклас</w:t>
      </w:r>
      <w:r w:rsidR="00F954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ник через хворобу не відвідував заняття. Розкажіть йому про другорядні члени речення».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Дайте </w:t>
      </w:r>
      <w:r w:rsidR="00254E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усну відповідь на поставлене завд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ання.</w:t>
      </w:r>
    </w:p>
    <w:p w:rsidR="003367FD" w:rsidRPr="00D57391" w:rsidRDefault="003367FD" w:rsidP="00254EDC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уроках рідної мови використовую текстовий матеріал з елементами новизни , який відпов</w:t>
      </w:r>
      <w:r w:rsidR="006B73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ідає віковим особливостей дітей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є цікавим для них , викликає бажання вчитися. Навчаю знаходити свої помилки та помилки тов</w:t>
      </w:r>
      <w:r w:rsid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аришів, самостійно аналізувати їх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аргументувати свої міркування.</w:t>
      </w:r>
    </w:p>
    <w:p w:rsidR="003367FD" w:rsidRPr="00D57391" w:rsidRDefault="003367FD" w:rsidP="00254EDC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Уроки літератури є плодотворним ґрунтом для формування умінь вести бесіду, вирішувати проблемні завдання. У</w:t>
      </w:r>
      <w:r w:rsid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кожному творі є художня деталь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яка збудить уяву читачів , змусить задуматись , провести аналогії з сучасним життям.</w:t>
      </w:r>
    </w:p>
    <w:p w:rsidR="003367FD" w:rsidRPr="00D57391" w:rsidRDefault="003367FD" w:rsidP="006B73A5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Корисним засобом формування комунікативної компетентності є дискусія, у процесі якої діти розмірковують, вчаться аргументовано доводити свою думку, шукають істину. Наприклад , обговорюючи новелу </w:t>
      </w:r>
      <w:r w:rsidR="00254E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 Гончара «За мить щастя</w:t>
      </w: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запитую в учнів: «Чи може щастя бути миттєвим?». Такі завдання мають виховний вплив на школярів, бо так їм доводиться задумуватися над багатьма питаннями, які хвилюють людину.</w:t>
      </w:r>
    </w:p>
    <w:p w:rsidR="003367FD" w:rsidRPr="00D57391" w:rsidRDefault="003367FD" w:rsidP="00254EDC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57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Творча компетентність – це знання, уміння, навички, ставлення, необхідні для успішної творчої діяльності та можливість використати їх у житті на практиці.</w:t>
      </w:r>
    </w:p>
    <w:p w:rsidR="003367FD" w:rsidRPr="000C7F3C" w:rsidRDefault="003367FD" w:rsidP="000C7F3C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 творчої компетентності сприяє використанню елементів рольової гри під час аналізу літературного твору. Наприклад:</w:t>
      </w:r>
    </w:p>
    <w:p w:rsidR="003367FD" w:rsidRPr="000C7F3C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-рольове читання 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повісті В. Нестайка «Тореадор из Васюківки»</w:t>
      </w:r>
      <w:r w:rsidR="000C7F3C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3367FD" w:rsidRPr="000C7F3C" w:rsidRDefault="003367FD" w:rsidP="00D57391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-розіграти діалог між Федьком та Толею, героями оповідання В. Винниченка «Федько - Халамидник».</w:t>
      </w:r>
    </w:p>
    <w:p w:rsidR="003367FD" w:rsidRPr="000C7F3C" w:rsidRDefault="003367FD" w:rsidP="000C7F3C">
      <w:pPr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Такі завдання допомагають розвивати творчі здібності школярів і спонукають їх глибше усвідомити зміст твору.</w:t>
      </w:r>
    </w:p>
    <w:p w:rsidR="003367FD" w:rsidRPr="000C7F3C" w:rsidRDefault="003367FD" w:rsidP="000C7F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Пропоную 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 на уроках української літератури</w:t>
      </w: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вправи, які, окрім творчих здібностей, розвивають образне мислення, художнє бачення світу, розширюють словниковий запас, сприяють кращому засвоєнню семантики слів :</w:t>
      </w:r>
    </w:p>
    <w:p w:rsidR="003367FD" w:rsidRPr="000C7F3C" w:rsidRDefault="000C7F3C" w:rsidP="000C7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дописати віршовані рядки;</w:t>
      </w:r>
    </w:p>
    <w:p w:rsidR="003367FD" w:rsidRPr="000C7F3C" w:rsidRDefault="000C7F3C" w:rsidP="000C7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дібрати якнайбільше означень до поданого слова (наприклад: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осінь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чарівна, жовтокоса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…) чи якомога більше дієслів, які б поєднувались із 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словами (наприклад: весна,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співає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летить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…);</w:t>
      </w:r>
    </w:p>
    <w:p w:rsidR="003367FD" w:rsidRPr="000C7F3C" w:rsidRDefault="000C7F3C" w:rsidP="000C7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реклама прочитаної книжки (скласти рекламу на твір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І. Багряного «Тигролови»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3367FD" w:rsidRPr="000C7F3C" w:rsidRDefault="000C7F3C" w:rsidP="000C7F3C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словесне малювання (кольорами зобразити настрій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пастушка, який потрапив у незнайомий світ за казкою-притчею </w:t>
      </w: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Е. </w:t>
      </w:r>
      <w:r w:rsidR="004A14C8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Андієвської «Казка про яян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»);</w:t>
      </w:r>
    </w:p>
    <w:p w:rsidR="003367FD" w:rsidRPr="000C7F3C" w:rsidRDefault="000C7F3C" w:rsidP="000C7F3C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написати твір за початком (наприклад, «</w:t>
      </w:r>
      <w:r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Перші краплини теплого дощу</w:t>
      </w:r>
      <w:r w:rsidR="003367FD" w:rsidRPr="000C7F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…»).</w:t>
      </w:r>
    </w:p>
    <w:p w:rsidR="003367FD" w:rsidRPr="000C7F3C" w:rsidRDefault="003367FD" w:rsidP="000C7F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3BC0" w:rsidRPr="000C7F3C" w:rsidRDefault="00E13BC0" w:rsidP="006647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BC0" w:rsidRPr="00F533F5" w:rsidRDefault="00E13BC0" w:rsidP="00E13BC0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3F5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Комунікативно-ситуативні вправи</w:t>
      </w:r>
    </w:p>
    <w:p w:rsidR="00665029" w:rsidRDefault="00E13BC0" w:rsidP="00E13BC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Велику увагу приділяю використанню комунікативно-ситуативних вправ</w:t>
      </w:r>
      <w:r w:rsidR="00AE1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(Дод. 3), які, на мою думку породжують мотив висловлювання. За допомогою ситуативних вправ з української літератури перевіряю вміння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проявляти певний рівень знань з теми, опираючись на власний соціальний досвід; складати висловлювання що відповідають запропонованій ситуації та мети висловлювання; уміти аргументувати висловлені тези; зрозуміти можливість наявності різних точок зору на дану тему. Щоб навчити учнів аналізувати певну життєву ситуацію спілкування, використовую навчально-методичні прийоми: ділову гру</w:t>
      </w:r>
      <w:r w:rsidR="00665029">
        <w:rPr>
          <w:rFonts w:ascii="Times New Roman" w:hAnsi="Times New Roman" w:cs="Times New Roman"/>
          <w:sz w:val="28"/>
          <w:szCs w:val="28"/>
          <w:lang w:val="uk-UA"/>
        </w:rPr>
        <w:t>, моделювання.</w:t>
      </w:r>
    </w:p>
    <w:p w:rsidR="00E13BC0" w:rsidRDefault="00665029" w:rsidP="00E13BC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комунікативно-ситуативних вправ дозволяє наблизити учасників до реальних життєвих ситуацій через моделювання їх під час ділової гри та знаходження більш оптимального розв’язання проблеми, закладеної в сюжеті гри. Такі види роботи закріплюють теоретичні знання, розвивають творчість, формують функціональні вміння, вчать ділового спілкування.</w:t>
      </w:r>
    </w:p>
    <w:p w:rsidR="00665029" w:rsidRDefault="00665029" w:rsidP="00E13BC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Логічним продовженням цієї роботи є організація</w:t>
      </w:r>
      <w:r w:rsidR="00C059BB"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позакласної діяльності учнів (проведення літературних вечорів, фестивалів тощо), залучення дітей до участі в конкурсах творчих робіт. </w:t>
      </w:r>
    </w:p>
    <w:p w:rsidR="00C059BB" w:rsidRDefault="00C059BB" w:rsidP="00E13BC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9BB" w:rsidRDefault="00C059BB" w:rsidP="00E13BC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9BB" w:rsidRPr="00F533F5" w:rsidRDefault="00C059BB" w:rsidP="0087753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3F5">
        <w:rPr>
          <w:rFonts w:ascii="Times New Roman" w:hAnsi="Times New Roman" w:cs="Times New Roman"/>
          <w:b/>
          <w:sz w:val="28"/>
          <w:szCs w:val="28"/>
          <w:lang w:val="uk-UA"/>
        </w:rPr>
        <w:t>Метод проектів</w:t>
      </w:r>
    </w:p>
    <w:p w:rsidR="00C059BB" w:rsidRDefault="00C059BB" w:rsidP="00C059BB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9BB" w:rsidRPr="000C7F3C" w:rsidRDefault="00C059BB" w:rsidP="00877536">
      <w:pPr>
        <w:pStyle w:val="a6"/>
        <w:spacing w:after="0"/>
        <w:ind w:firstLine="360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Ефективним для формування життєвої компетентності є метод проектів, який передбачає вирішення певної проблеми та орієнтується на</w:t>
      </w:r>
      <w:r w:rsidR="00F8571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самостійну дослідницьку діяльність учнів – індивідуальну, парну, групову. Практикую підготовку міні-проектів,зокрема на уроках, де вивчаються значні за обсягом теми: «Становлення нової української літератури», «Література 40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</w:t>
      </w:r>
      <w:r w:rsidR="00F8571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60-х років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ХХ століття</w:t>
      </w:r>
      <w:r w:rsidR="00F8571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"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а також життєвий і творчий шлях письменників. Типи проектів найрізноманітніші: дослідницькі, творчі, інформаційні тощо. Обов’язковою умовою завершення роботи над проектом є створення презентації, зокрема комп’ютерної ( програмі 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</w:rPr>
        <w:t>Power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</w:rPr>
        <w:t>Point</w:t>
      </w:r>
      <w:r w:rsidR="00877536" w:rsidRPr="000C7F3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</w:p>
    <w:p w:rsidR="00877536" w:rsidRPr="000C7F3C" w:rsidRDefault="00877536" w:rsidP="008775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3C">
        <w:rPr>
          <w:rFonts w:ascii="Times New Roman" w:hAnsi="Times New Roman" w:cs="Times New Roman"/>
          <w:sz w:val="28"/>
          <w:szCs w:val="28"/>
          <w:lang w:val="uk-UA"/>
        </w:rPr>
        <w:t xml:space="preserve">Вивчаючи тему «Складні безсполучникові речення», запропонувала школярам дослідити наявність безсполучникових речень у народних прислів’ях та прикметах, пов’язаних з календарно-обрядовими святами. Цей проект назвали «Почуте в народі стане в пригоді» (Дод. </w:t>
      </w:r>
      <w:r w:rsidR="00EA6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7F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7536" w:rsidRPr="000C7F3C" w:rsidRDefault="00877536" w:rsidP="008775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26AD" w:rsidRDefault="007A26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429" w:rsidRDefault="00CE7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429" w:rsidRDefault="00CE7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429" w:rsidRDefault="00CE7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429" w:rsidRPr="00464AF0" w:rsidRDefault="00CE7429" w:rsidP="00A50A84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50A84" w:rsidRPr="00464AF0" w:rsidRDefault="00A50A84" w:rsidP="00A50A84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50A84" w:rsidRPr="00F533F5" w:rsidRDefault="00A50A84" w:rsidP="00A50A84">
      <w:pPr>
        <w:tabs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3F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A50A84" w:rsidRDefault="00A50A84" w:rsidP="00A50A8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Сьогодні суспільству необхідно мати випускника, здатного не тільки знати і вміти здійснювати якісь операції, а людину компетентну, в якій поєднано «знаннєві» уміння і соціально-культурна поведінка, ініціативність, здатність працювати в групі, прогнозувати й досягати своєї мети. Важливо формувати універсальні навички й компетенції, які випускник зможе реалізувати, застосувати впродовж усього життя для свого сталого саморозвитку.</w:t>
      </w:r>
    </w:p>
    <w:p w:rsidR="00B51A58" w:rsidRDefault="00A50A84" w:rsidP="00A50A8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науці й практиці активно використовуються поняття «компетентність» і «компетенції». Ми виходимо з того, що компетентність – реально сформовані особистісні, професійні якості та мінімальний (на сьогоднішній день) досвід роботи вчителя (школяра), який засвідчує його рівень майстерності тощо; компетенції – задана вимога</w:t>
      </w:r>
      <w:r w:rsidR="00B51A58">
        <w:rPr>
          <w:rFonts w:ascii="Times New Roman" w:hAnsi="Times New Roman" w:cs="Times New Roman"/>
          <w:sz w:val="28"/>
          <w:szCs w:val="28"/>
          <w:lang w:val="uk-UA"/>
        </w:rPr>
        <w:t>, норма освітньої чи професійної підготовки учня, студента, вчителя, якими вони мають оволодіти, щоб стати компетентними. Також необхідно зважати й на ту обставину, що в різних ситуаціях компетентність може переходити в компетенцію і навпаки. Наприклад, у загальній моделі випускника літературна компетентність є компетенцією, в системі філологічної освіти учня є мовна й літературна компетентність, яка формується вчителем-словесником.</w:t>
      </w:r>
    </w:p>
    <w:p w:rsidR="00B51A58" w:rsidRDefault="00FA2F33" w:rsidP="00A50A8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28" style="position:absolute;left:0;text-align:left;margin-left:193.95pt;margin-top:44.8pt;width:194.25pt;height:58.5pt;z-index:251660288" arcsize="10923f">
            <v:textbox>
              <w:txbxContent>
                <w:p w:rsidR="00AC42D6" w:rsidRPr="007768A6" w:rsidRDefault="00AC42D6" w:rsidP="007768A6">
                  <w:pPr>
                    <w:shd w:val="clear" w:color="auto" w:fill="00206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Може приймати рішення й нести відповідальність за нього; упевнений у собі</w:t>
                  </w:r>
                </w:p>
              </w:txbxContent>
            </v:textbox>
          </v:roundrect>
        </w:pict>
      </w:r>
      <w:r w:rsidR="00B51A58">
        <w:rPr>
          <w:rFonts w:ascii="Times New Roman" w:hAnsi="Times New Roman" w:cs="Times New Roman"/>
          <w:sz w:val="28"/>
          <w:szCs w:val="28"/>
          <w:lang w:val="uk-UA"/>
        </w:rPr>
        <w:tab/>
        <w:t>Щоденна робота по формуванню життєвих компетентностей спрямована на реалізацію такої моделі випускника школи:</w:t>
      </w:r>
    </w:p>
    <w:p w:rsidR="00B51A58" w:rsidRDefault="00B51A58" w:rsidP="007768A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A84" w:rsidRDefault="00FA2F33" w:rsidP="00A50A8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2.95pt;margin-top:27.75pt;width:26.25pt;height:12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27" style="position:absolute;left:0;text-align:left;margin-left:-1.8pt;margin-top:0;width:156pt;height:50.25pt;z-index:251659264" arcsize="10923f">
            <v:textbox>
              <w:txbxContent>
                <w:p w:rsidR="00AC42D6" w:rsidRPr="007768A6" w:rsidRDefault="00AC42D6" w:rsidP="007768A6">
                  <w:pPr>
                    <w:shd w:val="clear" w:color="auto" w:fill="0020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Має високий рівень загальнолюдської культури</w:t>
                  </w:r>
                </w:p>
              </w:txbxContent>
            </v:textbox>
          </v:roundrect>
        </w:pict>
      </w:r>
      <w:r w:rsidR="00A50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68A6" w:rsidRDefault="00FA2F33" w:rsidP="007768A6">
      <w:pPr>
        <w:tabs>
          <w:tab w:val="left" w:pos="1860"/>
          <w:tab w:val="left" w:pos="28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26" style="position:absolute;margin-left:143.7pt;margin-top:11.25pt;width:171pt;height:75pt;z-index:251658240">
            <v:textbox>
              <w:txbxContent>
                <w:p w:rsidR="00AC42D6" w:rsidRPr="007768A6" w:rsidRDefault="00AC42D6" w:rsidP="007768A6">
                  <w:pPr>
                    <w:shd w:val="clear" w:color="auto" w:fill="00B050"/>
                    <w:jc w:val="center"/>
                    <w:rPr>
                      <w:b/>
                      <w:color w:val="002060"/>
                      <w:lang w:val="uk-UA"/>
                    </w:rPr>
                  </w:pPr>
                  <w:r w:rsidRPr="007768A6">
                    <w:rPr>
                      <w:b/>
                      <w:color w:val="002060"/>
                      <w:lang w:val="uk-UA"/>
                    </w:rPr>
                    <w:t>Випускник – це гармонійно розвинена особистість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4" type="#_x0000_t32" style="position:absolute;margin-left:310.2pt;margin-top:63.75pt;width:26.25pt;height:7.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3" type="#_x0000_t32" style="position:absolute;margin-left:154.2pt;margin-top:6.75pt;width:26.25pt;height:9.7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margin-left:244.2pt;margin-top:86.25pt;width:10.5pt;height:40.5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margin-left:143.7pt;margin-top:81.75pt;width:37.5pt;height:15.7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31" style="position:absolute;margin-left:336.45pt;margin-top:47.25pt;width:156pt;height:50.25pt;z-index:251663360" arcsize="10923f">
            <v:textbox style="mso-next-textbox:#_x0000_s1031">
              <w:txbxContent>
                <w:p w:rsidR="00AC42D6" w:rsidRPr="007768A6" w:rsidRDefault="00AC42D6" w:rsidP="007768A6">
                  <w:pPr>
                    <w:shd w:val="clear" w:color="auto" w:fill="0020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Здатний розв’язувати життєві проблеми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30" style="position:absolute;margin-left:175.95pt;margin-top:135pt;width:190.5pt;height:50.25pt;z-index:251662336" arcsize="10923f">
            <v:textbox style="mso-next-textbox:#_x0000_s1030">
              <w:txbxContent>
                <w:p w:rsidR="00AC42D6" w:rsidRPr="007768A6" w:rsidRDefault="00AC42D6" w:rsidP="007768A6">
                  <w:pPr>
                    <w:shd w:val="clear" w:color="auto" w:fill="0020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Усвідомлює необхідність учитися протягом усього життя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29" style="position:absolute;margin-left:-16.8pt;margin-top:71.25pt;width:156pt;height:50.25pt;z-index:251661312" arcsize="10923f">
            <v:textbox>
              <w:txbxContent>
                <w:p w:rsidR="00AC42D6" w:rsidRPr="007768A6" w:rsidRDefault="00AC42D6" w:rsidP="007768A6">
                  <w:pPr>
                    <w:shd w:val="clear" w:color="auto" w:fill="00206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Уміє жити в суспільстві, співпрацювати в колективі</w:t>
                  </w:r>
                </w:p>
              </w:txbxContent>
            </v:textbox>
          </v:roundrect>
        </w:pict>
      </w:r>
      <w:r w:rsidR="00B51A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68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768A6" w:rsidRPr="007768A6" w:rsidRDefault="007768A6" w:rsidP="007768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68A6" w:rsidRDefault="007768A6" w:rsidP="007768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0A84" w:rsidRDefault="007768A6" w:rsidP="007768A6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193A" w:rsidRDefault="00B9193A" w:rsidP="007768A6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9193A" w:rsidRDefault="00B9193A" w:rsidP="007768A6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9193A" w:rsidRDefault="00B9193A" w:rsidP="007768A6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9193A" w:rsidRDefault="00B9193A" w:rsidP="007768A6">
      <w:pPr>
        <w:tabs>
          <w:tab w:val="left" w:pos="62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9193A" w:rsidRDefault="00B9193A" w:rsidP="00B9193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Готуючись до кожного уроку, прагну зробити  процес навчання багатоаспектним: виробити в учнів уміння грамотно писати і висловлюватись, емоційно розповідати, передавати своє ставлення до зображуваного, доречно підбирати слова у певній ситуації тощо. За таких умов реалізується мета вивчення мови і літератури у шкільному курсі освіти, а з іншого боку – школярі пізнають життя і всі його глибини, вчаться не розгублюватися у складних ситуаціях.</w:t>
      </w:r>
    </w:p>
    <w:p w:rsidR="00EA65E4" w:rsidRPr="00EA65E4" w:rsidRDefault="00B9193A" w:rsidP="00EA65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Учитель повинен весь час навчатися, оволодівати новими методами й прийомами, розробляти свої, не зупинятися на досягнутому. Б. Степанишин писав: «Творчість учителя-словесника треба розуміти не як суцільні методичні новації, а як постійне прагнення уникати трафарету, одноманітності, що вбиває дитячий інтерес. Невпинний пошук і тремтливе очікування інтелектуального задоволення учнів від зустрічі зі світом образів </w:t>
      </w:r>
      <w:r w:rsidRPr="00EA65E4">
        <w:rPr>
          <w:rFonts w:ascii="Times New Roman" w:hAnsi="Times New Roman" w:cs="Times New Roman"/>
          <w:sz w:val="28"/>
          <w:szCs w:val="28"/>
          <w:lang w:val="uk-UA"/>
        </w:rPr>
        <w:t>красного письменства – ось результат творчості мовника».</w:t>
      </w:r>
    </w:p>
    <w:p w:rsidR="00F533F5" w:rsidRPr="00EA65E4" w:rsidRDefault="00B9193A" w:rsidP="00EA65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Тому в своїй педагогічній діяльності ставлю такі завдання:</w:t>
      </w:r>
      <w:r w:rsidR="00A4062A" w:rsidRPr="00EA65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Pr="00EA65E4" w:rsidRDefault="00F533F5" w:rsidP="00EA65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4062A" w:rsidRPr="00EA65E4">
        <w:rPr>
          <w:rFonts w:ascii="Times New Roman" w:hAnsi="Times New Roman" w:cs="Times New Roman"/>
          <w:sz w:val="28"/>
          <w:szCs w:val="28"/>
          <w:lang w:val="uk-UA"/>
        </w:rPr>
        <w:t xml:space="preserve">прищеплення  любові  до  рідної  мови,  до  рідної  землі;  </w:t>
      </w:r>
    </w:p>
    <w:p w:rsidR="00A4062A" w:rsidRPr="00EA65E4" w:rsidRDefault="00F533F5" w:rsidP="00EA65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4062A" w:rsidRPr="00EA65E4">
        <w:rPr>
          <w:rFonts w:ascii="Times New Roman" w:hAnsi="Times New Roman" w:cs="Times New Roman"/>
          <w:sz w:val="28"/>
          <w:szCs w:val="28"/>
          <w:lang w:val="uk-UA"/>
        </w:rPr>
        <w:t>виховання  поваги  до  традицій  і  історії  свого  народу;</w:t>
      </w:r>
    </w:p>
    <w:p w:rsidR="00A4062A" w:rsidRPr="00EA65E4" w:rsidRDefault="00A4062A" w:rsidP="00F533F5">
      <w:pPr>
        <w:pStyle w:val="afa"/>
        <w:spacing w:line="276" w:lineRule="auto"/>
        <w:jc w:val="both"/>
        <w:rPr>
          <w:sz w:val="28"/>
          <w:szCs w:val="28"/>
        </w:rPr>
      </w:pPr>
      <w:r w:rsidRPr="00EA65E4">
        <w:rPr>
          <w:sz w:val="28"/>
          <w:szCs w:val="28"/>
        </w:rPr>
        <w:tab/>
        <w:t xml:space="preserve">-  повернення  престижу  української  літератури,  вивчення  її  як  унікального  явища  в  світовій  історії  культури,  що  своїми  естетичними  засобами  виховує  вільну,  духовно  багату,  розкріпачену  в  своєму  вираженні  українську  людину; </w:t>
      </w:r>
    </w:p>
    <w:p w:rsidR="00A4062A" w:rsidRPr="00EA65E4" w:rsidRDefault="00A4062A" w:rsidP="00F533F5">
      <w:pPr>
        <w:pStyle w:val="afa"/>
        <w:spacing w:line="276" w:lineRule="auto"/>
        <w:jc w:val="both"/>
        <w:rPr>
          <w:sz w:val="28"/>
          <w:szCs w:val="28"/>
        </w:rPr>
      </w:pPr>
      <w:r w:rsidRPr="00EA65E4">
        <w:rPr>
          <w:sz w:val="28"/>
          <w:szCs w:val="28"/>
        </w:rPr>
        <w:tab/>
        <w:t>-  удосконалення  уроку  як  основної  форми  навчально-виховної  роботи;</w:t>
      </w:r>
      <w:r w:rsidRPr="00EA65E4">
        <w:rPr>
          <w:sz w:val="28"/>
          <w:szCs w:val="28"/>
        </w:rPr>
        <w:tab/>
      </w:r>
    </w:p>
    <w:p w:rsidR="00A4062A" w:rsidRPr="00EA65E4" w:rsidRDefault="00A4062A" w:rsidP="00F533F5">
      <w:pPr>
        <w:pStyle w:val="afa"/>
        <w:spacing w:line="276" w:lineRule="auto"/>
        <w:jc w:val="both"/>
        <w:rPr>
          <w:sz w:val="28"/>
          <w:szCs w:val="28"/>
        </w:rPr>
      </w:pPr>
      <w:r w:rsidRPr="00EA65E4">
        <w:rPr>
          <w:sz w:val="28"/>
          <w:szCs w:val="28"/>
        </w:rPr>
        <w:t>-  пошуки  різноманітних  форм  занять  для  розвитку  пізнавальних  потреб,  здібностей,  нахилів  учнів;</w:t>
      </w:r>
    </w:p>
    <w:p w:rsidR="00A4062A" w:rsidRPr="00EA65E4" w:rsidRDefault="00A4062A" w:rsidP="00F533F5">
      <w:pPr>
        <w:pStyle w:val="afa"/>
        <w:spacing w:line="276" w:lineRule="auto"/>
        <w:jc w:val="both"/>
        <w:rPr>
          <w:color w:val="002060"/>
          <w:sz w:val="28"/>
          <w:szCs w:val="28"/>
        </w:rPr>
      </w:pPr>
      <w:r w:rsidRPr="00EA65E4">
        <w:rPr>
          <w:sz w:val="28"/>
          <w:szCs w:val="28"/>
        </w:rPr>
        <w:tab/>
        <w:t>-  впровадження  у  практику    сучасного  педагогічного  досвіду;</w:t>
      </w:r>
      <w:r w:rsidRPr="00EA65E4">
        <w:rPr>
          <w:color w:val="002060"/>
          <w:sz w:val="28"/>
          <w:szCs w:val="28"/>
        </w:rPr>
        <w:t xml:space="preserve"> </w:t>
      </w:r>
    </w:p>
    <w:p w:rsidR="00A4062A" w:rsidRPr="00EA65E4" w:rsidRDefault="00A4062A" w:rsidP="00F533F5">
      <w:pPr>
        <w:pStyle w:val="afa"/>
        <w:spacing w:line="276" w:lineRule="auto"/>
        <w:jc w:val="both"/>
        <w:rPr>
          <w:sz w:val="28"/>
          <w:szCs w:val="28"/>
        </w:rPr>
      </w:pPr>
      <w:r w:rsidRPr="00EA65E4">
        <w:rPr>
          <w:sz w:val="28"/>
          <w:szCs w:val="28"/>
        </w:rPr>
        <w:t>- виховання творчо активної особистості, здатної співпереживати, співчувати.</w:t>
      </w:r>
    </w:p>
    <w:p w:rsidR="00A4062A" w:rsidRPr="00EA65E4" w:rsidRDefault="00A4062A" w:rsidP="00F533F5">
      <w:pPr>
        <w:pStyle w:val="afa"/>
        <w:spacing w:line="276" w:lineRule="auto"/>
        <w:jc w:val="both"/>
        <w:rPr>
          <w:sz w:val="28"/>
          <w:szCs w:val="28"/>
        </w:rPr>
      </w:pPr>
      <w:r w:rsidRPr="00EA65E4">
        <w:rPr>
          <w:sz w:val="28"/>
          <w:szCs w:val="28"/>
        </w:rPr>
        <w:tab/>
        <w:t>Вирішення цих завдань через урок й позакласну роботу -  головний елемент мої педагогічної діяльності.</w:t>
      </w:r>
    </w:p>
    <w:p w:rsidR="000812A6" w:rsidRPr="00EA65E4" w:rsidRDefault="000812A6" w:rsidP="00F533F5">
      <w:pPr>
        <w:pStyle w:val="afa"/>
        <w:spacing w:line="276" w:lineRule="auto"/>
        <w:jc w:val="both"/>
        <w:rPr>
          <w:sz w:val="28"/>
          <w:szCs w:val="28"/>
          <w:lang w:val="ru-RU"/>
        </w:rPr>
      </w:pPr>
    </w:p>
    <w:p w:rsidR="002620CF" w:rsidRDefault="002620CF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2620CF" w:rsidRDefault="002620CF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F533F5" w:rsidRDefault="00F533F5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AC42D6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Використана література:</w:t>
      </w:r>
    </w:p>
    <w:p w:rsidR="00AC42D6" w:rsidRDefault="00AC42D6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AC42D6" w:rsidRDefault="00AC42D6" w:rsidP="00AC42D6">
      <w:pPr>
        <w:pStyle w:val="afa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Фасоля. Мета, зміст, технології уроку// Дивослово. – 2004. - №8</w:t>
      </w:r>
    </w:p>
    <w:p w:rsidR="00AC42D6" w:rsidRDefault="00AC42D6" w:rsidP="00AC42D6">
      <w:pPr>
        <w:pStyle w:val="afa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Державний стандарт базової і повної загальної середньої освіти// Дивослово.- 2002. -№10</w:t>
      </w:r>
    </w:p>
    <w:p w:rsidR="00AC42D6" w:rsidRDefault="00AC42D6" w:rsidP="00AC42D6">
      <w:pPr>
        <w:pStyle w:val="afa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Навчальні програми для загальноосвітніх навчальних закладів: Українська мова; Українська література. 5-9 класи. – К.: Видавничий дім</w:t>
      </w:r>
      <w:r w:rsidR="004B2C05">
        <w:rPr>
          <w:sz w:val="28"/>
          <w:szCs w:val="28"/>
          <w:lang w:val="ru-RU"/>
        </w:rPr>
        <w:t xml:space="preserve"> «Освіта», 2013. – 160 с.</w:t>
      </w:r>
    </w:p>
    <w:p w:rsidR="004B2C05" w:rsidRDefault="004B2C05" w:rsidP="00AC42D6">
      <w:pPr>
        <w:pStyle w:val="afa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Токмань Г. Сучасні навчальні технології та методи на уроках української літератури. // Дивослово. – 2002. - №10</w:t>
      </w:r>
    </w:p>
    <w:p w:rsidR="004B2C05" w:rsidRDefault="004B2C05" w:rsidP="00AC42D6">
      <w:pPr>
        <w:pStyle w:val="afa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Шелехова Г. Використання комп’ютерних технологій на уроках української  мови// Українська мова і література в школі. – 2006. № 8</w:t>
      </w: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EA65E4" w:rsidRDefault="00EA65E4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2620CF" w:rsidRDefault="002620CF" w:rsidP="002620CF">
      <w:pPr>
        <w:pStyle w:val="afa"/>
        <w:spacing w:line="276" w:lineRule="auto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ДОДАТКИ</w:t>
      </w:r>
    </w:p>
    <w:p w:rsidR="002620CF" w:rsidRDefault="002620CF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2620CF" w:rsidRDefault="002620CF" w:rsidP="002620CF">
      <w:pPr>
        <w:pStyle w:val="afa"/>
        <w:tabs>
          <w:tab w:val="left" w:pos="2445"/>
        </w:tabs>
        <w:spacing w:line="276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Додаток №1</w:t>
      </w:r>
      <w:r>
        <w:rPr>
          <w:sz w:val="28"/>
          <w:szCs w:val="28"/>
          <w:lang w:val="ru-RU"/>
        </w:rPr>
        <w:tab/>
      </w:r>
    </w:p>
    <w:p w:rsidR="002620CF" w:rsidRDefault="002620CF" w:rsidP="002620CF">
      <w:pPr>
        <w:pStyle w:val="afa"/>
        <w:tabs>
          <w:tab w:val="left" w:pos="2445"/>
        </w:tabs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2620CF" w:rsidRDefault="002620CF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</w:p>
    <w:tbl>
      <w:tblPr>
        <w:tblStyle w:val="afc"/>
        <w:tblW w:w="0" w:type="auto"/>
        <w:tblInd w:w="360" w:type="dxa"/>
        <w:shd w:val="clear" w:color="auto" w:fill="00B050"/>
        <w:tblLook w:val="04A0"/>
      </w:tblPr>
      <w:tblGrid>
        <w:gridCol w:w="9211"/>
      </w:tblGrid>
      <w:tr w:rsidR="002620CF" w:rsidTr="009E62DF">
        <w:tc>
          <w:tcPr>
            <w:tcW w:w="9571" w:type="dxa"/>
            <w:shd w:val="clear" w:color="auto" w:fill="00B050"/>
          </w:tcPr>
          <w:p w:rsidR="002620CF" w:rsidRDefault="002620CF" w:rsidP="002620CF">
            <w:pPr>
              <w:pStyle w:val="afa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Шляхи формування ключових компетентностей</w:t>
            </w:r>
          </w:p>
        </w:tc>
      </w:tr>
    </w:tbl>
    <w:p w:rsidR="002620CF" w:rsidRDefault="00FA2F33" w:rsidP="00A4062A">
      <w:pPr>
        <w:pStyle w:val="afa"/>
        <w:spacing w:line="276" w:lineRule="auto"/>
        <w:ind w:left="36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bidi="ar-SA"/>
        </w:rPr>
        <w:pict>
          <v:shape id="_x0000_s1042" type="#_x0000_t32" style="position:absolute;left:0;text-align:left;margin-left:68.7pt;margin-top:.7pt;width:161.25pt;height:69.75pt;flip:x;z-index:251669504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val="ru-RU" w:bidi="ar-SA"/>
        </w:rPr>
        <w:pict>
          <v:shape id="_x0000_s1044" type="#_x0000_t32" style="position:absolute;left:0;text-align:left;margin-left:224.7pt;margin-top:.7pt;width:0;height:74.25pt;z-index:25167155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val="ru-RU" w:bidi="ar-SA"/>
        </w:rPr>
        <w:pict>
          <v:shape id="_x0000_s1043" type="#_x0000_t32" style="position:absolute;left:0;text-align:left;margin-left:224.7pt;margin-top:.7pt;width:153.75pt;height:69.75pt;z-index:251670528;mso-position-horizontal-relative:text;mso-position-vertical-relative:text" o:connectortype="straight">
            <v:stroke endarrow="block"/>
          </v:shape>
        </w:pict>
      </w:r>
    </w:p>
    <w:p w:rsidR="002620CF" w:rsidRPr="002620CF" w:rsidRDefault="002620CF" w:rsidP="002620CF">
      <w:pPr>
        <w:rPr>
          <w:lang w:val="ru-RU" w:eastAsia="ru-RU"/>
        </w:rPr>
      </w:pPr>
    </w:p>
    <w:p w:rsidR="002620CF" w:rsidRPr="002620CF" w:rsidRDefault="002620CF" w:rsidP="002620C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fc"/>
        <w:tblW w:w="0" w:type="auto"/>
        <w:shd w:val="clear" w:color="auto" w:fill="002060"/>
        <w:tblLook w:val="04A0"/>
      </w:tblPr>
      <w:tblGrid>
        <w:gridCol w:w="3190"/>
        <w:gridCol w:w="3190"/>
        <w:gridCol w:w="3191"/>
      </w:tblGrid>
      <w:tr w:rsidR="002620CF" w:rsidRPr="002620CF" w:rsidTr="009E62DF">
        <w:tc>
          <w:tcPr>
            <w:tcW w:w="3190" w:type="dxa"/>
            <w:shd w:val="clear" w:color="auto" w:fill="002060"/>
          </w:tcPr>
          <w:p w:rsidR="002620CF" w:rsidRPr="002620CF" w:rsidRDefault="009E62DF" w:rsidP="002620CF">
            <w:pPr>
              <w:tabs>
                <w:tab w:val="left" w:pos="7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2620CF" w:rsidRPr="002620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оціальні</w:t>
            </w:r>
          </w:p>
        </w:tc>
        <w:tc>
          <w:tcPr>
            <w:tcW w:w="3190" w:type="dxa"/>
            <w:shd w:val="clear" w:color="auto" w:fill="002060"/>
          </w:tcPr>
          <w:p w:rsidR="002620CF" w:rsidRPr="002620CF" w:rsidRDefault="009E62DF" w:rsidP="002620CF">
            <w:pPr>
              <w:tabs>
                <w:tab w:val="left" w:pos="7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 w:rsidR="002620CF" w:rsidRPr="002620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ункціональні</w:t>
            </w:r>
          </w:p>
        </w:tc>
        <w:tc>
          <w:tcPr>
            <w:tcW w:w="3191" w:type="dxa"/>
            <w:shd w:val="clear" w:color="auto" w:fill="002060"/>
          </w:tcPr>
          <w:p w:rsidR="002620CF" w:rsidRPr="002620CF" w:rsidRDefault="002620CF" w:rsidP="002620CF">
            <w:pPr>
              <w:tabs>
                <w:tab w:val="left" w:pos="7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20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мотиваційні</w:t>
            </w:r>
          </w:p>
        </w:tc>
      </w:tr>
    </w:tbl>
    <w:p w:rsidR="002620CF" w:rsidRPr="002620CF" w:rsidRDefault="002620CF" w:rsidP="002620CF">
      <w:pPr>
        <w:tabs>
          <w:tab w:val="left" w:pos="7875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  <w:sectPr w:rsidR="002620CF" w:rsidRPr="002620CF" w:rsidSect="00CB731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0CF" w:rsidRPr="002620CF" w:rsidRDefault="002620CF" w:rsidP="002620CF">
      <w:pPr>
        <w:tabs>
          <w:tab w:val="left" w:pos="7875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0C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ab/>
      </w:r>
    </w:p>
    <w:p w:rsidR="002620CF" w:rsidRPr="002620CF" w:rsidRDefault="002620CF" w:rsidP="002620CF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2620CF" w:rsidRPr="002620CF" w:rsidSect="002620C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620CF" w:rsidRPr="009E62D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вміння аналізувати, інтерпретувати твір;</w:t>
      </w: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2620CF" w:rsidRPr="009E62D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формування загальнолюдських цінностей;</w:t>
      </w:r>
    </w:p>
    <w:p w:rsidR="002620CF" w:rsidRPr="002620C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20CF">
        <w:rPr>
          <w:rFonts w:ascii="Times New Roman" w:hAnsi="Times New Roman" w:cs="Times New Roman"/>
          <w:sz w:val="28"/>
          <w:szCs w:val="28"/>
          <w:lang w:val="ru-RU" w:eastAsia="ru-RU"/>
        </w:rPr>
        <w:t>вирішення проблемних питань;</w:t>
      </w:r>
    </w:p>
    <w:p w:rsidR="002620CF" w:rsidRPr="009E62D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уміння аналізувати вчинки героя;</w:t>
      </w:r>
    </w:p>
    <w:p w:rsidR="002620CF" w:rsidRPr="009E62D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уміння «перевтілюватися» у героя твору;</w:t>
      </w:r>
    </w:p>
    <w:p w:rsidR="002620CF" w:rsidRPr="009E62DF" w:rsidRDefault="002620CF" w:rsidP="009E62DF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уміння визначати актуальність твору, проводити паралелі з сучасністю;</w:t>
      </w:r>
    </w:p>
    <w:p w:rsidR="002620CF" w:rsidRPr="009E62DF" w:rsidRDefault="002620CF" w:rsidP="002620CF">
      <w:pPr>
        <w:pStyle w:val="ab"/>
        <w:numPr>
          <w:ilvl w:val="0"/>
          <w:numId w:val="5"/>
        </w:numPr>
        <w:ind w:left="0" w:firstLine="0"/>
        <w:rPr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уміння спілкуватися, вести діалог;</w:t>
      </w:r>
    </w:p>
    <w:p w:rsidR="009E62DF" w:rsidRDefault="009E62DF" w:rsidP="009E62DF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62DF">
        <w:rPr>
          <w:rFonts w:ascii="Times New Roman" w:hAnsi="Times New Roman" w:cs="Times New Roman"/>
          <w:sz w:val="28"/>
          <w:szCs w:val="28"/>
          <w:lang w:val="ru-RU" w:eastAsia="ru-RU"/>
        </w:rPr>
        <w:t>усвідомлення літератури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як складової частиниукраїнського народу;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знання сюжету й позасюжетних елементів;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уміння визначати художні особливості твору;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виявлення міжпредметних зв’язків;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оперувати поняттями теорії літератури;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уміння висловлювати свою думку зв’язно;</w:t>
      </w:r>
    </w:p>
    <w:p w:rsidR="009E62DF" w:rsidRDefault="009E62DF" w:rsidP="009E62DF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розвиток самостійності мислення;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розвиток творчих можливостей;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розвиток здатності до навчання;</w:t>
      </w:r>
    </w:p>
    <w:p w:rsidR="009E62DF" w:rsidRDefault="009E62DF" w:rsidP="009E62D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розвиток мотивації начання.</w:t>
      </w:r>
    </w:p>
    <w:p w:rsidR="009E62DF" w:rsidRPr="009E62DF" w:rsidRDefault="009E62DF" w:rsidP="009E62DF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620CF" w:rsidRDefault="002620C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9E62DF" w:rsidRDefault="009E62DF" w:rsidP="002620CF">
      <w:pPr>
        <w:jc w:val="right"/>
        <w:rPr>
          <w:lang w:val="ru-RU" w:eastAsia="ru-RU"/>
        </w:rPr>
      </w:pPr>
    </w:p>
    <w:p w:rsidR="00CD3336" w:rsidRDefault="00CD3336" w:rsidP="002620CF">
      <w:pPr>
        <w:jc w:val="right"/>
        <w:rPr>
          <w:lang w:val="ru-RU" w:eastAsia="ru-RU"/>
        </w:rPr>
        <w:sectPr w:rsidR="00CD3336" w:rsidSect="009E62DF">
          <w:type w:val="continuous"/>
          <w:pgSz w:w="11906" w:h="16838"/>
          <w:pgMar w:top="1134" w:right="850" w:bottom="1134" w:left="1276" w:header="708" w:footer="708" w:gutter="0"/>
          <w:cols w:num="3" w:space="852"/>
          <w:docGrid w:linePitch="360"/>
        </w:sectPr>
      </w:pPr>
    </w:p>
    <w:p w:rsidR="009D12A4" w:rsidRDefault="00CD3336" w:rsidP="00A418A8">
      <w:pPr>
        <w:tabs>
          <w:tab w:val="left" w:pos="1950"/>
          <w:tab w:val="left" w:pos="261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D333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Додаток  №2</w:t>
      </w:r>
      <w:r w:rsidR="009D12A4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A418A8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A418A8" w:rsidRDefault="00A418A8" w:rsidP="00A418A8">
      <w:pPr>
        <w:tabs>
          <w:tab w:val="left" w:pos="1950"/>
          <w:tab w:val="left" w:pos="261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Pr="00A418A8" w:rsidRDefault="00A418A8" w:rsidP="00A418A8">
      <w:pPr>
        <w:tabs>
          <w:tab w:val="left" w:pos="1950"/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418A8">
        <w:rPr>
          <w:rFonts w:ascii="Times New Roman" w:hAnsi="Times New Roman" w:cs="Times New Roman"/>
          <w:b/>
          <w:sz w:val="28"/>
          <w:szCs w:val="28"/>
          <w:lang w:val="ru-RU" w:eastAsia="ru-RU"/>
        </w:rPr>
        <w:t>Етапи реалізації педагогічної діяльності</w:t>
      </w:r>
    </w:p>
    <w:p w:rsidR="009D12A4" w:rsidRDefault="00FA2F33" w:rsidP="009D12A4">
      <w:pPr>
        <w:tabs>
          <w:tab w:val="left" w:pos="1950"/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46" style="position:absolute;left:0;text-align:left;margin-left:116.2pt;margin-top:11.55pt;width:189pt;height:74.25pt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AC42D6" w:rsidRPr="00E22A9E" w:rsidRDefault="00AC42D6" w:rsidP="00E22A9E">
                  <w:pPr>
                    <w:tabs>
                      <w:tab w:val="left" w:pos="15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E22A9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Етап прогнозування</w:t>
                  </w:r>
                </w:p>
                <w:p w:rsidR="00AC42D6" w:rsidRDefault="00AC42D6"/>
              </w:txbxContent>
            </v:textbox>
          </v:oval>
        </w:pict>
      </w:r>
    </w:p>
    <w:p w:rsidR="009E62DF" w:rsidRDefault="009D12A4" w:rsidP="009D12A4">
      <w:pPr>
        <w:tabs>
          <w:tab w:val="left" w:pos="1950"/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9D12A4" w:rsidRDefault="009D12A4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D12A4" w:rsidRDefault="00FA2F33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48" style="position:absolute;left:0;text-align:left;margin-left:63.7pt;margin-top:24.25pt;width:285.75pt;height:119.25pt;z-index:251673600" arcsize="10923f">
            <v:textbox>
              <w:txbxContent>
                <w:p w:rsidR="00AC42D6" w:rsidRPr="00E22A9E" w:rsidRDefault="00AC42D6" w:rsidP="009D12A4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E22A9E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Виявлення потреб і запитів школярів, рівня їх підготовки, мовного та літературного розвитку, ступеня обдарованості (анкетування, колективні та індивідуальні бесіди, творчі роботи)</w:t>
                  </w:r>
                </w:p>
              </w:txbxContent>
            </v:textbox>
          </v:roundrect>
        </w:pict>
      </w:r>
    </w:p>
    <w:p w:rsidR="009D12A4" w:rsidRDefault="009D12A4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D12A4" w:rsidRDefault="009D12A4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E22A9E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E22A9E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E22A9E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FA2F33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49" style="position:absolute;left:0;text-align:left;margin-left:116.2pt;margin-top:8.4pt;width:189pt;height:74.25pt;z-index:251674624" fillcolor="#8064a2 [3207]" strokecolor="#f2f2f2 [3041]" strokeweight="3pt">
            <v:shadow on="t" type="perspective" color="#3f3151 [1607]" opacity=".5" offset="1pt" offset2="-1pt"/>
            <v:textbox>
              <w:txbxContent>
                <w:p w:rsidR="00AC42D6" w:rsidRPr="00A418A8" w:rsidRDefault="00AC42D6" w:rsidP="00E22A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Змістово-пошуковий етап</w:t>
                  </w:r>
                </w:p>
              </w:txbxContent>
            </v:textbox>
          </v:oval>
        </w:pict>
      </w:r>
    </w:p>
    <w:p w:rsidR="00E22A9E" w:rsidRDefault="00E22A9E" w:rsidP="009D12A4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E22A9E" w:rsidP="00E22A9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FA2F33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50" style="position:absolute;margin-left:42.7pt;margin-top:24.9pt;width:365.25pt;height:184.5pt;z-index:251675648" arcsize="10923f">
            <v:textbox style="mso-next-textbox:#_x0000_s1050">
              <w:txbxContent>
                <w:p w:rsidR="00AC42D6" w:rsidRPr="00A418A8" w:rsidRDefault="00AC42D6" w:rsidP="00E22A9E">
                  <w:pPr>
                    <w:pStyle w:val="ab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Добір оптимальних педагогічних технологій, методів, прийомів навчання.</w:t>
                  </w:r>
                </w:p>
                <w:p w:rsidR="00AC42D6" w:rsidRPr="00A418A8" w:rsidRDefault="00AC42D6" w:rsidP="00E22A9E">
                  <w:pPr>
                    <w:pStyle w:val="ab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 xml:space="preserve"> Відбір змісту навчального матеріалу із урахуванням загального рівня пізнавальної активності класу.</w:t>
                  </w:r>
                </w:p>
                <w:p w:rsidR="00AC42D6" w:rsidRPr="00A418A8" w:rsidRDefault="00AC42D6" w:rsidP="00E22A9E">
                  <w:pPr>
                    <w:pStyle w:val="ab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Диференціація завдань.</w:t>
                  </w:r>
                </w:p>
                <w:p w:rsidR="00AC42D6" w:rsidRPr="00A418A8" w:rsidRDefault="00AC42D6" w:rsidP="00E22A9E">
                  <w:pPr>
                    <w:pStyle w:val="ab"/>
                    <w:numPr>
                      <w:ilvl w:val="0"/>
                      <w:numId w:val="6"/>
                    </w:numPr>
                    <w:ind w:left="0" w:firstLine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Створення індивідуальних творчих проектів, зокрема для обдарованих дітей.</w:t>
                  </w:r>
                </w:p>
              </w:txbxContent>
            </v:textbox>
          </v:roundrect>
        </w:pict>
      </w:r>
      <w:r w:rsidR="00E22A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E22A9E" w:rsidRDefault="00E22A9E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22A9E" w:rsidRDefault="00E22A9E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E22A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FA2F33" w:rsidP="00A418A8">
      <w:pPr>
        <w:tabs>
          <w:tab w:val="left" w:pos="670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oval id="_x0000_s1052" style="position:absolute;margin-left:118.45pt;margin-top:12.3pt;width:189pt;height:74.25pt;z-index:251677696" fillcolor="#8064a2 [3207]" strokecolor="#f2f2f2 [3041]" strokeweight="3pt">
            <v:shadow on="t" type="perspective" color="#3f3151 [1607]" opacity=".5" offset="1pt" offset2="-1pt"/>
            <v:textbox style="mso-next-textbox:#_x0000_s1052">
              <w:txbxContent>
                <w:p w:rsidR="00AC42D6" w:rsidRPr="00A418A8" w:rsidRDefault="00AC42D6" w:rsidP="00A418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Етап моніторингу</w:t>
                  </w:r>
                </w:p>
              </w:txbxContent>
            </v:textbox>
          </v:oval>
        </w:pict>
      </w:r>
    </w:p>
    <w:p w:rsidR="00A418A8" w:rsidRDefault="00A418A8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A418A8" w:rsidRDefault="00A418A8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A418A8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18A8" w:rsidRDefault="00FA2F33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oundrect id="_x0000_s1053" style="position:absolute;margin-left:35.95pt;margin-top:21.25pt;width:378.75pt;height:157.5pt;z-index:251678720" arcsize="10923f">
            <v:textbox>
              <w:txbxContent>
                <w:p w:rsidR="00AC42D6" w:rsidRPr="00A418A8" w:rsidRDefault="00AC42D6" w:rsidP="00A418A8">
                  <w:pPr>
                    <w:pStyle w:val="ab"/>
                    <w:numPr>
                      <w:ilvl w:val="0"/>
                      <w:numId w:val="7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Відстеження рівня сформованості життєвих компетентностей учнів, ефективності і поєднання форм, методів навчання.</w:t>
                  </w:r>
                </w:p>
                <w:p w:rsidR="00AC42D6" w:rsidRPr="00A418A8" w:rsidRDefault="00AC42D6" w:rsidP="00A418A8">
                  <w:pPr>
                    <w:pStyle w:val="ab"/>
                    <w:numPr>
                      <w:ilvl w:val="0"/>
                      <w:numId w:val="7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</w:pPr>
                  <w:r w:rsidRPr="00A418A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uk-UA"/>
                    </w:rPr>
                    <w:t>Аналіз продуктів власної педагогічної діяльності, пошуку оптимального вирішення педагогічних ситуацій, підвищення ефективності навчально-виховного процесу.</w:t>
                  </w:r>
                </w:p>
              </w:txbxContent>
            </v:textbox>
          </v:roundrect>
        </w:pict>
      </w:r>
    </w:p>
    <w:p w:rsidR="00A418A8" w:rsidRDefault="00A418A8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A418A8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73E4" w:rsidRDefault="00FF73E4" w:rsidP="00FF73E4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Додаток № 3</w:t>
      </w:r>
    </w:p>
    <w:p w:rsidR="00FF73E4" w:rsidRPr="00F658F2" w:rsidRDefault="00FF73E4" w:rsidP="00FF73E4">
      <w:pPr>
        <w:tabs>
          <w:tab w:val="left" w:pos="7275"/>
        </w:tabs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ru-RU" w:eastAsia="ru-RU"/>
        </w:rPr>
        <w:t>Комуніктивно-ситуативні вправи щодо розвитку життєвих компетентностей на уроках української мови та літератури</w:t>
      </w:r>
    </w:p>
    <w:p w:rsidR="00F658F2" w:rsidRDefault="00F658F2" w:rsidP="00FF73E4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658F2" w:rsidRDefault="00F658F2" w:rsidP="00FF73E4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658F2" w:rsidRP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>11 клас. Тема. Види складних речень. Пунктограми у складному реченні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види складних речень й основні пунктограми у складному реченні; розвивати вміння правильно й комунікативно доцільно висловлювати власні думки за допомогою різних видів складних речень; виховувати любов до рідного краю,  людей, що прославляють свою землю.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9A43A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О. Довженка, картки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практичних умінь і навичок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>Форми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«вільний мікрофон», мовознавчий практикум, літературознавче дослідження, коментоване письмо, дослідницька робота (метод «Прес»), самостійна робота творчо-пошукового характеру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Епіграф 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Втішає і цілить вода животворна,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Притишує час шаленіючий біг.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 рідного краю краса неповторна,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Яких ще синів колисати тобі!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F41074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7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658F2" w:rsidRPr="00F41074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74">
        <w:rPr>
          <w:rFonts w:ascii="Times New Roman" w:hAnsi="Times New Roman" w:cs="Times New Roman"/>
          <w:b/>
          <w:sz w:val="28"/>
          <w:szCs w:val="28"/>
          <w:lang w:val="uk-UA"/>
        </w:rPr>
        <w:t>Методична довідка</w:t>
      </w:r>
    </w:p>
    <w:p w:rsidR="00F41074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 уроці здійснюється у творчих дослідницьких групах, кожна з яких взаємодоповнює іншу</w:t>
      </w:r>
      <w:r w:rsidR="00F410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58F2" w:rsidRDefault="00F41074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8F2">
        <w:rPr>
          <w:rFonts w:ascii="Times New Roman" w:hAnsi="Times New Roman" w:cs="Times New Roman"/>
          <w:sz w:val="28"/>
          <w:szCs w:val="28"/>
          <w:lang w:val="uk-UA"/>
        </w:rPr>
        <w:t xml:space="preserve">- «мовознавці»; 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«літературознавці».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Перед кожним учнем на парті – тексти уривків творів О. Довженка, опорні схеми.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ОРГАНІЗАЦІЙНО-ВСТУПНА ЧАСТИНА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26">
        <w:rPr>
          <w:rFonts w:ascii="Times New Roman" w:hAnsi="Times New Roman" w:cs="Times New Roman"/>
          <w:sz w:val="28"/>
          <w:szCs w:val="28"/>
          <w:lang w:val="uk-UA"/>
        </w:rPr>
        <w:t xml:space="preserve">Кожен народ має свою історію, пишається славними патріотами, що примножують його нев’янучу славу. Багата наша Сіверська земля синами й доньками, які возвеличують красу рідного краю, невтомних трударів і мужніх захисників у своїх картинах, піснях, поезіях, прозі. До таких належить наш земляк, співець зачарованої Десни Олександр Петрович Довженко. На </w:t>
      </w:r>
      <w:r w:rsidRPr="00B85026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сьогоднішньому уроці ми будемо працювати над дослідженням його творчості, що стосується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краси придеснянського краю та людей праці.</w:t>
      </w:r>
    </w:p>
    <w:p w:rsidR="00F658F2" w:rsidRDefault="00F658F2" w:rsidP="00F658F2">
      <w:pPr>
        <w:pStyle w:val="ab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ПОВІДОМЛЕННЯ ВИКОНАВСЬКИХ ЗАВДАНЬ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Досліджувати смислові зв’язки між простими реченнями-частинами у складних реченнях з різними видами зв’язку на основі творів О. Довженка.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Удосконалювати роботу творчо-дослідницького характеру.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Поглибити знання про роль стилістичних фігур у структурі твору.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АКТУАЛІЗАЦІЯ ТА КОРЕКЦІЯ ОПОРНИХ ЗНАНЬ УЧНІВ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Евристична бесіда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речення називається складним?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дві групи поділяються складні речення за способом зв’язку?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поставити запитання від однієї частини складносурядного речення до іншої?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рівноправні частини у складнопідрядному реченні? У чому це виражається?</w:t>
      </w:r>
    </w:p>
    <w:p w:rsidR="00F658F2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сполучники сурядності й підрядності.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ФОРМУВАННЯ Й УДОСКОНАЛЕННЯ ПРАКТИЧНИХ УМІНЬ ТА НАВИЧОК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1. Мовознавчий практикум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Мовознавці систематизують та узагальнюють знання про види складних речень та розділові знаки у них на основі опорної схеми, яку має кожен учень (див. опорну схему).</w:t>
      </w:r>
    </w:p>
    <w:p w:rsidR="00F658F2" w:rsidRDefault="00FA2F33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15.3pt;margin-top:-.2pt;width:345.75pt;height:28.5pt;z-index:251680768">
            <v:textbox>
              <w:txbxContent>
                <w:p w:rsidR="00AC42D6" w:rsidRPr="00133438" w:rsidRDefault="00AC42D6" w:rsidP="00F658F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1334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Складне речення</w:t>
                  </w:r>
                </w:p>
              </w:txbxContent>
            </v:textbox>
          </v:rect>
        </w:pic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A2F33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-1.2pt;margin-top:6.6pt;width:102.75pt;height:54.75pt;z-index:251681792">
            <v:textbox>
              <w:txbxContent>
                <w:p w:rsidR="00AC42D6" w:rsidRPr="00133438" w:rsidRDefault="00AC42D6" w:rsidP="00F658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сполучникове </w:t>
                  </w:r>
                </w:p>
              </w:txbxContent>
            </v:textbox>
          </v:rect>
        </w:pict>
      </w: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256.8pt;margin-top:6.6pt;width:128.25pt;height:60.75pt;z-index:251683840">
            <v:textbox>
              <w:txbxContent>
                <w:p w:rsidR="00AC42D6" w:rsidRPr="00133438" w:rsidRDefault="00AC42D6" w:rsidP="00F658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безсполучникове</w:t>
                  </w:r>
                </w:p>
              </w:txbxContent>
            </v:textbox>
          </v:rect>
        </w:pict>
      </w: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left:0;text-align:left;margin-left:120.3pt;margin-top:6.6pt;width:125.25pt;height:71.25pt;z-index:251682816">
            <v:textbox>
              <w:txbxContent>
                <w:p w:rsidR="00AC42D6" w:rsidRDefault="00AC42D6" w:rsidP="00F658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зі сполучниковим та безсполучнико</w:t>
                  </w:r>
                </w:p>
                <w:p w:rsidR="00AC42D6" w:rsidRPr="00133438" w:rsidRDefault="00AC42D6" w:rsidP="00F658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вим зв’язком </w:t>
                  </w:r>
                </w:p>
              </w:txbxContent>
            </v:textbox>
          </v:rect>
        </w:pic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A2F33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80.55pt;margin-top:13.05pt;width:117.75pt;height:50.25pt;flip:x y;z-index:251687936" o:connectortype="straight">
            <v:stroke endarrow="block"/>
          </v:shape>
        </w:pict>
      </w: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61.8pt;margin-top:7.8pt;width:18.75pt;height:47.25pt;flip:x y;z-index:251686912" o:connectortype="straight">
            <v:stroke endarrow="block"/>
          </v:shape>
        </w:pic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A2F33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left:0;text-align:left;margin-left:189.3pt;margin-top:15pt;width:180.75pt;height:30.75pt;z-index:251685888">
            <v:textbox>
              <w:txbxContent>
                <w:p w:rsidR="00AC42D6" w:rsidRPr="00133438" w:rsidRDefault="00AC42D6" w:rsidP="00F658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</w:t>
                  </w: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підрядністю</w:t>
                  </w:r>
                </w:p>
              </w:txbxContent>
            </v:textbox>
          </v:rect>
        </w:pict>
      </w:r>
      <w:r w:rsidRPr="00FA2F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left:0;text-align:left;margin-left:-1.2pt;margin-top:6.75pt;width:150pt;height:33.75pt;z-index:251684864">
            <v:textbox>
              <w:txbxContent>
                <w:p w:rsidR="00AC42D6" w:rsidRPr="00133438" w:rsidRDefault="00AC42D6" w:rsidP="00F658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  <w:r w:rsidRPr="0013343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 сурядністю</w:t>
                  </w:r>
                </w:p>
              </w:txbxContent>
            </v:textbox>
          </v:rect>
        </w:pic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Лінгвістичне спостереження</w:t>
      </w:r>
    </w:p>
    <w:p w:rsidR="00F658F2" w:rsidRPr="00C55B7F" w:rsidRDefault="00F658F2" w:rsidP="00F658F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i/>
          <w:sz w:val="28"/>
          <w:szCs w:val="28"/>
          <w:lang w:val="uk-UA"/>
        </w:rPr>
        <w:t>Зіставте речення, поясніть спільні та відмінні їх риси.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Пісня і кохання житимуть вічно. 2. Я вірю, що пісня і кохання житимуть вічно. 3. Я знаю: пісня і кохання житимуть вічно. 4. Пісня безсмертна, і кохання житиме 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Коментоване письмо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написані речення різних видів. Учитель оголошує завдання, яке учні виконують у парах.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i/>
          <w:sz w:val="28"/>
          <w:szCs w:val="28"/>
          <w:lang w:val="uk-UA"/>
        </w:rPr>
        <w:t>1. Пояснити вживання розділових знаків.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i/>
          <w:sz w:val="28"/>
          <w:szCs w:val="28"/>
          <w:lang w:val="uk-UA"/>
        </w:rPr>
        <w:t>2. Зробити синтаксичний розбір, побудувати структурні схеми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 нашій сім′ї майже всі були грішні: достатки невеликі, серця гарячі, роботи і всякого неустройства тьма, а тут ще й фамільна приверженість до гострого слова, тому, хоч й думали інколи про рай, все-таки більше сподівалися на пекло внизу картини. 2) Коло хати, що стояла в саду, цвіли квіти, а за хатою, проти сінешніх дверей, коло вишень, - поросла полином стара погребня з одкритою лядою, звідки завжди пахло цвіллю. 3)  Коли я молився богу, я завжди бачив на покуті портрет діда в старих срібно фольгових шатах, а сам дід лежав на печі і тихо кашляв, слухаючи своїх молитов. 4) Повечорів мій день, туман поле ясне укриває, і я дивлюсь, хвилюючись, навколо, - треба мені поспішати. 5) На чому б не спинилося моє око, скрізь і завжди я бачу щось подібне до людей, коней, вовків, святих; щось схоже на війну, пожар, бійку чи потоп.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Лінгвістичний аналіз</w:t>
      </w:r>
    </w:p>
    <w:p w:rsidR="00F658F2" w:rsidRPr="00C55B7F" w:rsidRDefault="00F658F2" w:rsidP="00F658F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i/>
          <w:sz w:val="28"/>
          <w:szCs w:val="28"/>
          <w:lang w:val="uk-UA"/>
        </w:rPr>
        <w:t>Випишіть із поданих речень складні, визначте граматичні основи, кількість частин. Поясніть художньо-виражальні засоби.</w:t>
      </w:r>
    </w:p>
    <w:p w:rsidR="00F658F2" w:rsidRPr="0065315E" w:rsidRDefault="00F658F2" w:rsidP="00F658F2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15E">
        <w:rPr>
          <w:rFonts w:ascii="Times New Roman" w:hAnsi="Times New Roman" w:cs="Times New Roman"/>
          <w:sz w:val="28"/>
          <w:szCs w:val="28"/>
          <w:lang w:val="uk-UA"/>
        </w:rPr>
        <w:t>Я лежу на возі. Навколо, спинами до мене, дід і батько з косарями. Мене везуть у царство трав, річок і таємничих озер. Віз увесь наш дерев’яний: дід і прадід були чумаками, а чумаки не любили заліза, бо воно, казали, притягає грім. До Десни верстов п’ять дуже складної дороги. Переїхати треба дві великі калюжі з гнилицями, що ніколи не висихали, два мости, потім знову одну гнилицю, потім два хутори з собаками і село Мале Устє по вузеньких кручених вуличках, далі треба їхати вздовж річки крутим берегом і боятись, щоб не перекинутись у воду, потім треба було брати праворуч униз і з розгону – через річечку бродом, далі на гору і з гори, і знов на гору і з гори, а далі праворуч раз і другий, і знов понад річкою між осик і дубів, і вже там, над самою Десною, було моє царство.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15E">
        <w:rPr>
          <w:rFonts w:ascii="Times New Roman" w:hAnsi="Times New Roman" w:cs="Times New Roman"/>
          <w:sz w:val="28"/>
          <w:szCs w:val="28"/>
          <w:lang w:val="uk-UA"/>
        </w:rPr>
        <w:t>По дорозі косарі гомоніли про різне, злазили з воза перед калюжами й на гору, потім сідали, і я знов бачив навколо себе вгорі їх велетенські спини, а над спинами і косами, які вони тримали в руках, як воїни зброю, у високому темному небі світили мені зорі й молодик.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(О. Довженко «Зачарована Десна»)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3. Дослідницька робота (метод «Прес»)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B7F">
        <w:rPr>
          <w:rFonts w:ascii="Times New Roman" w:hAnsi="Times New Roman" w:cs="Times New Roman"/>
          <w:i/>
          <w:sz w:val="28"/>
          <w:szCs w:val="28"/>
          <w:lang w:val="uk-UA"/>
        </w:rPr>
        <w:t>До якого стилю належить даний уривок? Свою думку обґрунтувати. У чому особливість першого речення?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косовиці починаєм гребти сіно гуртом, і ось потроху міняється наш світ чарівний: батько, дід і дядько стають чомусь мовчазними і збентеженими, якась підозра проявляється в очах: вони починають ділити копиці.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Погодою у нас на сінокосі щось, казали, років з півтораста завідувала ворона. Вона возсідала коло нашого куреня на високій сокорині і звідти бачила всіх нас і все, що ми пили, їли, яку рибу ловили, чи де зарізали деркачика косою чи перепілочку, бачила усіх пташок у нашім лісі, все чула і, найголовніше, віщувала погоду. Вона бездоганно вгадувала вгадувала наближення дощу чи грому при безхмарному небі, і тільки вже після того, як раптом вона крякне тричі спеціальним голосом, дід починав ні з того ні з сього кашляти і позіхати, і ми тоді вже незабаром кидали граблі й вила і теж, позіхаючи, падали, як сонні, під копиці.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Часом удвох із своїм батьком, віддавшися високому собачому натхненню, вони догравались до такого, що гра закінчувалась каліцтвом чи смертю партнерів, і тоді обидва артисти або тікали, куди очі дивились, або прудко ховалися в тютюн, щоб пересидіти гострий період свого шельмування, поки люди не позбирають пір’я і не поїдять засмаженої жертви мистецтва. (О. Довженко «Зачарована Десна»)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4 Усне повідомлення з лінгвістичної теми «Види складних речень. Пунктограми у складному реченні»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5. Диктант із творчим завданням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Мурай був уже вельми старий і невеселий. Тягнибіда хоч і молодший зате розумніший і добріший за Мурая проте підірваний на ноги і тому коли він пасся часом у болоті ноги в нього заклякли і він падав між куп’ям у багно і мусив там лежати до ранку бо коні ж не просять допомоги.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Ні. Я не приверженець ні старого села ні старих людей ні старовини в цілому. Я син свого часу і весь належу сучасникам своїм. Коли ж обертаючись я часом до криниці з якої пив колись воду і до моєї білої привітної хатини і посилаю їм у далеке минуле своє благословення я роблю лише ту «помилку» яку роблять і робитимуть скільки й світ стоятиме душі народні живі всіх епох і народів згадуючи про незабутні чари дитинства  (О. Довженко «Зачарована Десна»).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Завдання: розставити пропущені розділові знаки, пояснити правильність їх вибору. Визначити види складних речень.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6. Літературознавче дослідження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 хати, що стояла в саду, цвіли квіти, а за хатою, проти сінешніх дверей, коло вишень, - поросла полином стара погребня з одкритою лядою, звідки завжди пахло цвіллю. Коли я молився богу, я завжди бачив на покуті портрет діда в старих срібно фольгових шатах, а сам дід лежав на печі і тихо кашляв, слухаючи своїх молитов. 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Тут дід заводив нас у такі казкові нетрі старовини, що ми переставали дихати і бити комарів на жижках і на шиї, і тоді вже комарі нас поїдом їли, пили нашу кров, насолоджуючись, і вже давно вечір надходив, і великі соми вже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скидались у Десні між зірками, а ми все слухали, розкривши широко очі, поки не повертались в сон у запашному сіні під дубами над зачарованою Десною.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Кашель клекотів у нього в грудях, як лава у вулкані, довго і грізно, і дуже нескоро після найвищих нот, коли дід був уже весь синій, як квітка крученого панича, вулкан починав діяти, і тоді ми тікали хто куди, а вслід нам довго ще неслися дідові громи і блаженне кректання.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огірках були бджоли. Вони поралися коло цвіту і так прудко літали до соняшника, до маку й додому, і так їм було ніколи, що, скільки я не намагавсь, як не дражнив їх, так ні одна чомусь мене й не вкусила. А бджоляче жало хоч і болить, зате вже коли почнеш плакати, дід уже чи мати дають зразу мідну копійку, яку треба прикладати до болючого місця.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Прабаба була малесенька й така прудка, і очі мала такі видющі й гострі, що сховатись од неї не могло ніщо в світі.</w:t>
      </w:r>
    </w:p>
    <w:p w:rsidR="00F658F2" w:rsidRPr="006F4439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боявсь поворухнути пальцем, щоб часом мати божа не побачила з неба, що я тут, у малині.</w:t>
      </w:r>
      <w:r w:rsidRPr="002D2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(О. Довженко «Зачарована Десна»)</w:t>
      </w:r>
    </w:p>
    <w:p w:rsidR="00F658F2" w:rsidRPr="002D2616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55B7F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наявні елементи художнього стилю в поданому тексті? Якщо так, то визначте, які саме?</w:t>
      </w:r>
    </w:p>
    <w:p w:rsidR="00F658F2" w:rsidRPr="00C55B7F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B7F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 основна думка тексту?</w:t>
      </w:r>
    </w:p>
    <w:p w:rsidR="00F658F2" w:rsidRPr="00C55B7F" w:rsidRDefault="00F658F2" w:rsidP="00F658F2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B7F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речення переважають у тексті – прості чи складні? Визначте їх вид.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</w:rPr>
        <w:t>V</w:t>
      </w: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ЗНАНЬ, УМІНЬ І НАВИЧОК</w:t>
      </w:r>
    </w:p>
    <w:p w:rsidR="00F658F2" w:rsidRP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 пошукового характеру</w:t>
      </w:r>
    </w:p>
    <w:p w:rsidR="00F658F2" w:rsidRPr="006F4439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F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з тексту ( роздрукований для кожної групи) складні речення, визначити вид, зробити синтаксичний розбір, прокоментувати смислові зв’язки між простими реченнями-частинами у складному реченні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61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До чого ж гарно й весело було в нашому городі! Ото як вийти з сіней та подивитись навколо – геть чисто все зелене та буйне. … Город до того переповнювався рослинами, що десь серед літа вони вже не вміщалися в ньому. Вони лізли одна на одну, переплітались, душились, дерлися на хлів, на стріху, повзли на тин, а гарбузи звисали з тину прямо на вулицю.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багато хочеться мені сказати про любов до ріки моєї рідної, ясної. …Люблю я воду твою ласкаву, животворящу. І береги твої чисті, і всіх людей простих, що трудяться, живучи на твоїх берегах. Кланяюсь тобі за ласку, животворящу. І береги твої чисті, і всіх людей простих, що трудяться, живучи на твоїх берегах. Кланяюсь тобі за ласку, за багатство, що дала ти моєму серцю, за те, що, дивлячись на тебе, роблюся я добрим, людяним і щасливим, що можу любити тебе все життя, річко моя, душа мого народу.</w:t>
      </w:r>
    </w:p>
    <w:p w:rsidR="00F658F2" w:rsidRDefault="00F658F2" w:rsidP="00F65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E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більше за все на світі любив музику. Коли б спитав мене хто-небудь, яку я музику любив у ранньому дитинстві, який інструмент, яких музик, я б сказав, що більш за все любив слухати клепання коси. Коли тихого вечора, десь перед Петром і Павлом, починав наш батько клепати косу під моїм вікном, я зразу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помолодшав би, подобрішав і кинувся до роботи. Мені потрібні зустрічі з народом, з моїми людьми, аби помножити себе, свої думки й почуття, братаючись думками й почуттями з іншими. І жити треба тим, що є хорошого й красивого в людях.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Підсумковий мовознавчий коментар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Систематизація знань про типи складних речень, смислові відношення між простими реченнями-частинами.</w:t>
      </w: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8F2" w:rsidRPr="00C55B7F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</w:rPr>
        <w:t>V</w:t>
      </w: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І. Оцінювання. Самооцінювання знань учнів.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7F">
        <w:rPr>
          <w:rFonts w:ascii="Times New Roman" w:hAnsi="Times New Roman" w:cs="Times New Roman"/>
          <w:b/>
          <w:sz w:val="28"/>
          <w:szCs w:val="28"/>
        </w:rPr>
        <w:t>V</w:t>
      </w:r>
      <w:r w:rsidRPr="00C55B7F"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026">
        <w:rPr>
          <w:rFonts w:ascii="Times New Roman" w:hAnsi="Times New Roman" w:cs="Times New Roman"/>
          <w:sz w:val="28"/>
          <w:szCs w:val="28"/>
          <w:lang w:val="uk-UA"/>
        </w:rPr>
        <w:t>Написати твір-роздум «</w:t>
      </w:r>
      <w:r>
        <w:rPr>
          <w:rFonts w:ascii="Times New Roman" w:hAnsi="Times New Roman" w:cs="Times New Roman"/>
          <w:sz w:val="28"/>
          <w:szCs w:val="28"/>
          <w:lang w:val="uk-UA"/>
        </w:rPr>
        <w:t>Чарівний світ Придесення</w:t>
      </w:r>
      <w:r w:rsidRPr="00B8502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58F2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Default="00F533F5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ED647F" w:rsidP="00F533F5">
      <w:pPr>
        <w:jc w:val="both"/>
        <w:rPr>
          <w:rFonts w:ascii="Times New Roman" w:hAnsi="Times New Roman" w:cs="Times New Roman"/>
          <w:b/>
          <w:color w:val="33339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клас </w:t>
      </w:r>
      <w:r w:rsidR="00F533F5" w:rsidRPr="00E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F533F5" w:rsidRPr="00ED647F">
        <w:rPr>
          <w:rFonts w:ascii="Times New Roman" w:hAnsi="Times New Roman" w:cs="Times New Roman"/>
          <w:b/>
          <w:color w:val="333399"/>
          <w:sz w:val="28"/>
          <w:szCs w:val="28"/>
          <w:lang w:val="uk-UA"/>
        </w:rPr>
        <w:t>Іменники – назви істот і неістот. Іменники власні й загальні. Велика буква і лапки у власних назвах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color w:val="333399"/>
          <w:sz w:val="28"/>
          <w:szCs w:val="28"/>
          <w:lang w:val="uk-UA"/>
        </w:rPr>
        <w:t xml:space="preserve"> </w:t>
      </w: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вчити школярів розрізняти іменники-назви істот і неістот, іменники  власні й загальні;формувати загально пізнавальні вміння знаходити іменники в текстах, визначати їх роль у реченнях; розвивати навички використання їх у ролі звертань, формувати вміння правильного написання власних назв; виховувати почуття патріотизму, гордості за народ.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урок формування практичних умінь і навичок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33F5" w:rsidRPr="00ED647F" w:rsidRDefault="00F533F5" w:rsidP="00F533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  <w:t>1. Усне повідомлення на лінгвістичну тему «Іменник як частина мови»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  <w:lastRenderedPageBreak/>
        <w:t>2. Індивідуальна робота на картках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color w:val="003366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color w:val="003366"/>
          <w:sz w:val="28"/>
          <w:szCs w:val="28"/>
          <w:lang w:val="uk-UA"/>
        </w:rPr>
        <w:t>Картка №1</w:t>
      </w:r>
    </w:p>
    <w:p w:rsidR="00F533F5" w:rsidRPr="00ED647F" w:rsidRDefault="00F533F5" w:rsidP="00F533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Об’єднайте іменники в групи за лексичним  значенням (назви країн, рослин, птахів тощо).</w:t>
      </w:r>
    </w:p>
    <w:p w:rsidR="00F533F5" w:rsidRPr="00ED647F" w:rsidRDefault="00F533F5" w:rsidP="00F533F5">
      <w:pPr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Україна,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поле,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пшениця,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жайворонок,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волошки,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Білорусь, небо, льон, квіти, Молдова, зозуля, туман, вишивка, долина, ружа, туман.</w:t>
      </w:r>
    </w:p>
    <w:p w:rsidR="00F533F5" w:rsidRPr="00ED647F" w:rsidRDefault="00F533F5" w:rsidP="00F533F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З виділеними словами  складіть речення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color w:val="003366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color w:val="003366"/>
          <w:sz w:val="28"/>
          <w:szCs w:val="28"/>
          <w:lang w:val="uk-UA"/>
        </w:rPr>
        <w:t>Картка №2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1. Прочитайте. Підкресліть у реченнях іменники, поставте до них запитання, визначте, якою є їх роль у реченні. Визначте власні й загальні назви.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Повела Оксана Марисю в поле. До самого виднокола розкинулось безмежне поле пшениці. Жовте поле, мов золото. А над ним – блакитне небо. Марися стояла перед безмежним пшеничним полем, захоплена його красою.</w:t>
      </w:r>
    </w:p>
    <w:p w:rsidR="00F533F5" w:rsidRPr="00ED647F" w:rsidRDefault="00F533F5" w:rsidP="00F533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Яка красива Україна! – тихо сказала вона Оксані…</w:t>
      </w:r>
    </w:p>
    <w:p w:rsidR="00F533F5" w:rsidRPr="00ED647F" w:rsidRDefault="00F533F5" w:rsidP="00F533F5">
      <w:pPr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В. Сухомлинським </w:t>
      </w:r>
    </w:p>
    <w:p w:rsidR="00F533F5" w:rsidRPr="00ED647F" w:rsidRDefault="00F533F5" w:rsidP="00F533F5">
      <w:pPr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 школярів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«Згоден? – Не згоден? – Обґрунтуй!»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Дерево, сонце, загін, натовп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– назви неістот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3F5" w:rsidRPr="00ED647F" w:rsidRDefault="00F533F5" w:rsidP="00ED647F">
      <w:pPr>
        <w:tabs>
          <w:tab w:val="left" w:pos="69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Домовик, Русалка, покійник, Перун –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назви істот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«Кобзар», Кобзар, кобзар, «Земля», земле, Земля – написано правильно.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Щоб правильно розв’язати проблемне завдання, нам спочатку треба опрацювати тему уроку.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ІІІ. Формулювання учнями теми та мети уроку.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D647F">
        <w:rPr>
          <w:rFonts w:ascii="Times New Roman" w:hAnsi="Times New Roman" w:cs="Times New Roman"/>
          <w:b/>
          <w:sz w:val="28"/>
          <w:szCs w:val="28"/>
        </w:rPr>
        <w:t>V</w:t>
      </w: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Опрацювання навчального матеріалу.</w:t>
      </w:r>
    </w:p>
    <w:p w:rsidR="00F533F5" w:rsidRPr="00ED647F" w:rsidRDefault="00F533F5" w:rsidP="00F533F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 вчителя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До назв істот належать назви людей і тварин, решта іменників є назвами неістот.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Граматичне поняття істот не завжди збігається з уявленням про живе у природі. Назви сукупності осіб (гурт, загін) належать до неістот, а різні міфологічні назви (відьма, Нептун, покійник), навпаки, відносяться до істот.</w:t>
      </w:r>
    </w:p>
    <w:p w:rsidR="00F533F5" w:rsidRPr="00ED647F" w:rsidRDefault="00F533F5" w:rsidP="00F533F5">
      <w:pPr>
        <w:tabs>
          <w:tab w:val="left" w:pos="1620"/>
        </w:tabs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2. Опрацювання матеріалу підручника на с.93-94, 96</w:t>
      </w: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ab/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lastRenderedPageBreak/>
        <w:t>2. Робота   в парах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Розподільний акродиктант</w:t>
      </w:r>
    </w:p>
    <w:p w:rsidR="00F533F5" w:rsidRPr="00ED647F" w:rsidRDefault="00F533F5" w:rsidP="00F533F5">
      <w:pPr>
        <w:ind w:left="-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Випишіть у першу колонку назви істот, у другу – неістот.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Вівчарка, зима, рота, ожеледь, болото, індик, рись, луг, екологія, Ніна, ніч, олень, озеро.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К л ю ч : перші літери слів складають словосполучення «вірно зроблено».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Виконання вправи 216 (с. 94)  - виписати іменники: І варіант – назви істот, ІІ варіант – назви неістот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Фізкультхвилинка. 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sz w:val="28"/>
          <w:szCs w:val="28"/>
          <w:lang w:val="uk-UA"/>
        </w:rPr>
        <w:t>3. Пояснення вчителя.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Між власними й загальними іменниками немає постійної межі. Приналежність деяких іменників до розряду власних чи загальних назв визначається тільки в контексті. Так, омонімічні загальні назви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земля (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грунт),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орел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(птах) можуть вживатися як власні назви: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Земля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(планета),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Орел 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(місто). До розряду загальних назв повністю перейшли власні назви, що є прізвищами вчених, винахідників, іменами яких названо відкриття або винаходи (дизель, вольт, галіфе).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Іменники, що вказують на назви кінотеатрів, газет, журналів, спортивних команд, марки автомобілів, літаків, видавництв пишуться в лапках: клуб «Динамо», газета «Сіверський край», цукерки «Білочка» та ін. 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Власні й загальні назви розрізняються граматично й орфографічно.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</w:rPr>
        <w:t>V</w:t>
      </w: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Закріплення знань, умінь та навичок. 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1. Робота в групах.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Прочитайте текст. Визначте іменники, що означають власні назви. Чим вони відрізняються від загальних назв?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800000"/>
          <w:sz w:val="28"/>
          <w:szCs w:val="28"/>
          <w:lang w:val="uk-UA"/>
        </w:rPr>
        <w:tab/>
        <w:t>Рідне слово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Далеко на півночі, в холодних скелях, на березі Білого моря бився з фашистами молодий солдат Микола Терен. Виріс він у степах Полтавщини, на тихому Пслі.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 жорстокому бою він був тяжко поранений. Упав на холодну землю й знепритомнів. Узяв його на руки вірний друг,ю виніс з бою, приніс у польовий госпіталь.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Лікар вислухав серце, похитав головою: тяжке поранення в груди. Дали йому ліки, влили кров, та притомність не повертається.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Коли це з сусідньої палати почулася пісня: «Ой, зійди, зійди, ясен місяцю…» Тихо стало у госпіталі, всі прислухалися до українського співу. Заворушився Микола, перейнявся тим хвилюючим струменем, наповнився живим духом. Ця рідна українська пісня й повернула притомність Миколі.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В. Сухомлинським 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ab/>
        <w:t>- Чому даний твір має таку назву?</w:t>
      </w:r>
    </w:p>
    <w:p w:rsidR="00F533F5" w:rsidRPr="00ED647F" w:rsidRDefault="00F533F5" w:rsidP="00ED6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ab/>
        <w:t>- Що автор хотів змалювати в даному оповіданні?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2. Розподільний вибірковий диктант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Прочитайте текст. Випишіть з нього іменники: спочатку власні назви, а потім – загальні</w:t>
      </w:r>
    </w:p>
    <w:p w:rsidR="00F533F5" w:rsidRPr="00ED647F" w:rsidRDefault="00F533F5" w:rsidP="00ED647F">
      <w:pPr>
        <w:spacing w:after="0"/>
        <w:jc w:val="center"/>
        <w:rPr>
          <w:rFonts w:ascii="Times New Roman" w:hAnsi="Times New Roman" w:cs="Times New Roman"/>
          <w:b/>
          <w:i/>
          <w:color w:val="80000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800000"/>
          <w:sz w:val="28"/>
          <w:szCs w:val="28"/>
          <w:lang w:val="uk-UA"/>
        </w:rPr>
        <w:t>Україна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Якось раз Василь Олександрович Сухомлинський вибрався на круті схили, що здіймалися над Трускавцем.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Звідси далі на схід розкинулась хвиляста рівнина. Чарівне поділля, а ще далі на схід синьоока Волинь. Від Прип’яті до Десни вишумлює Полісся, а далі Київщина… Лісостеп. А ще далі тихі полтавські ріки, що горнуться до Дніпра, і його село Павлиш, за ним степи аж до самої Херсонщини, до синього моря…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Він бачив усю Україну, бачив своє тихе село і рідну школу серед яблуневого саду на залитому сонцем косогорі (І. Цюпа). 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3. Бліц-диктант «Знамениті»</w:t>
      </w:r>
    </w:p>
    <w:p w:rsidR="00F533F5" w:rsidRPr="00CE79E2" w:rsidRDefault="00F533F5" w:rsidP="00ED64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79E2">
        <w:rPr>
          <w:rFonts w:ascii="Times New Roman" w:hAnsi="Times New Roman" w:cs="Times New Roman"/>
          <w:i/>
          <w:sz w:val="28"/>
          <w:szCs w:val="28"/>
          <w:lang w:val="uk-UA"/>
        </w:rPr>
        <w:t>Учитель диктує посади, звання, характеристики відомих людей, назви періодичних видань та інші власні іменники. Учні записують до них відповідники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1. Президент України. 2. Перший космонавт незалежної України. 3. Найдавніша пам’ятка культури, присвячена минулому нашої Н-Сіверщини, його князю. 4. Найвідоміші українські боксери. 5. Київська футбольна команда. 6. Найголовніша річка України. 7. Назва районної газети. 8. Назва готелю у місті Н-Сіверському.</w:t>
      </w:r>
    </w:p>
    <w:p w:rsidR="00F533F5" w:rsidRPr="00ED647F" w:rsidRDefault="00ED647F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Відповіді: 1. П. Порошенко</w:t>
      </w:r>
      <w:r w:rsidR="00F533F5"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. 2. Леонід Каденюк. 3. «Слово о полку Ігоревім». 4. Володимир і Віталій Клички. 5. «Динамо». 6. Дніпро. 7. «Сіверський край». 8. «Слов’янський» </w:t>
      </w:r>
    </w:p>
    <w:p w:rsidR="00ED647F" w:rsidRPr="00CE79E2" w:rsidRDefault="00CE79E2" w:rsidP="00CE79E2">
      <w:pPr>
        <w:spacing w:after="0"/>
        <w:ind w:left="70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lastRenderedPageBreak/>
        <w:t>3.</w:t>
      </w:r>
      <w:r w:rsidR="00F533F5" w:rsidRPr="00CE79E2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Самоконтроль знань</w:t>
      </w:r>
      <w:r w:rsidR="00F533F5" w:rsidRPr="00CE79E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533F5" w:rsidRPr="00CE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3F5" w:rsidRPr="00CE79E2">
        <w:rPr>
          <w:rFonts w:ascii="Times New Roman" w:hAnsi="Times New Roman" w:cs="Times New Roman"/>
          <w:i/>
          <w:sz w:val="28"/>
          <w:szCs w:val="28"/>
          <w:lang w:val="uk-UA"/>
        </w:rPr>
        <w:t>Пригадайте, що можуть означати іменники – власні назви, заповніть таблицю.</w:t>
      </w:r>
    </w:p>
    <w:p w:rsidR="00ED647F" w:rsidRDefault="00ED647F" w:rsidP="00ED647F">
      <w:pPr>
        <w:pStyle w:val="ab"/>
        <w:spacing w:after="0"/>
        <w:ind w:left="1065"/>
        <w:jc w:val="both"/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</w:pPr>
    </w:p>
    <w:p w:rsidR="00ED647F" w:rsidRDefault="00ED647F" w:rsidP="00ED647F">
      <w:pPr>
        <w:pStyle w:val="ab"/>
        <w:spacing w:after="0"/>
        <w:ind w:left="1065"/>
        <w:jc w:val="both"/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</w:pPr>
    </w:p>
    <w:p w:rsidR="00F533F5" w:rsidRPr="00ED647F" w:rsidRDefault="00F533F5" w:rsidP="00ED647F">
      <w:pPr>
        <w:pStyle w:val="ab"/>
        <w:spacing w:after="0"/>
        <w:ind w:left="1065"/>
        <w:jc w:val="both"/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  <w:tab/>
        <w:t>«Що я вже знаю»</w:t>
      </w:r>
    </w:p>
    <w:p w:rsidR="00F533F5" w:rsidRPr="00ED647F" w:rsidRDefault="00FA2F33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90" style="position:absolute;left:0;text-align:left;margin-left:12pt;margin-top:6pt;width:96pt;height:36pt;z-index:251710464" fillcolor="#f9c">
            <v:textbox style="mso-next-textbox:#_x0000_s1090">
              <w:txbxContent>
                <w:p w:rsidR="00AC42D6" w:rsidRPr="00FB7E37" w:rsidRDefault="00AC42D6" w:rsidP="00F533F5">
                  <w:pPr>
                    <w:jc w:val="center"/>
                    <w:rPr>
                      <w:color w:val="800000"/>
                      <w:lang w:val="uk-UA"/>
                    </w:rPr>
                  </w:pPr>
                  <w:r w:rsidRPr="00FB7E37">
                    <w:rPr>
                      <w:color w:val="800000"/>
                      <w:lang w:val="uk-UA"/>
                    </w:rPr>
                    <w:t>Дійові особи казок, байок</w:t>
                  </w:r>
                </w:p>
              </w:txbxContent>
            </v:textbox>
          </v:rect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70" style="position:absolute;left:0;text-align:left;flip:y;z-index:251689984" from="258pt,1.15pt" to="354pt,109.15pt">
            <v:stroke endarrow="block"/>
          </v:line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354pt;margin-top:1.15pt;width:96pt;height:36pt;z-index:251691008" fillcolor="#f9c">
            <v:textbox style="mso-next-textbox:#_x0000_s1071">
              <w:txbxContent>
                <w:p w:rsidR="00AC42D6" w:rsidRPr="00FB7E37" w:rsidRDefault="00AC42D6" w:rsidP="00F533F5">
                  <w:pPr>
                    <w:jc w:val="center"/>
                    <w:rPr>
                      <w:color w:val="800000"/>
                      <w:lang w:val="uk-UA"/>
                    </w:rPr>
                  </w:pPr>
                  <w:r w:rsidRPr="00FB7E37">
                    <w:rPr>
                      <w:color w:val="800000"/>
                      <w:lang w:val="uk-UA"/>
                    </w:rPr>
                    <w:t>Прізвища, імена</w:t>
                  </w:r>
                </w:p>
              </w:txbxContent>
            </v:textbox>
          </v:rect>
        </w:pict>
      </w: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73" style="position:absolute;flip:x y;z-index:251693056" from="114pt,3.05pt" to="222pt,93.05pt">
            <v:stroke endarrow="block"/>
          </v:line>
        </w:pict>
      </w:r>
    </w:p>
    <w:p w:rsidR="00F533F5" w:rsidRPr="00ED647F" w:rsidRDefault="00F533F5" w:rsidP="00F53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margin-left:-12pt;margin-top:20.2pt;width:96pt;height:36pt;z-index:251695104" fillcolor="#f9c"/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390pt;margin-top:20.3pt;width:96pt;height:36pt;z-index:251694080" fillcolor="#f9c"/>
        </w:pict>
      </w: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76" style="position:absolute;flip:x y;z-index:251696128" from="96pt,8.75pt" to="180pt,44.75pt">
            <v:stroke endarrow="block"/>
          </v:line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77" style="position:absolute;flip:y;z-index:251697152" from="264pt,-.25pt" to="384pt,53.75pt">
            <v:stroke endarrow="block"/>
          </v:line>
        </w:pict>
      </w:r>
    </w:p>
    <w:p w:rsidR="00F533F5" w:rsidRPr="00ED647F" w:rsidRDefault="00F533F5" w:rsidP="00F53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-8.15pt;margin-top:21.7pt;width:96pt;height:36pt;z-index:251700224" fillcolor="#f9c"/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margin-left:180pt;margin-top:12.55pt;width:96pt;height:36pt;z-index:251698176" fillcolor="#f9c">
            <v:textbox style="mso-next-textbox:#_x0000_s1078">
              <w:txbxContent>
                <w:p w:rsidR="00AC42D6" w:rsidRPr="00FB7E37" w:rsidRDefault="00AC42D6" w:rsidP="00F533F5">
                  <w:pPr>
                    <w:jc w:val="center"/>
                    <w:rPr>
                      <w:color w:val="800000"/>
                      <w:lang w:val="uk-UA"/>
                    </w:rPr>
                  </w:pPr>
                  <w:r w:rsidRPr="00FB7E37">
                    <w:rPr>
                      <w:color w:val="800000"/>
                      <w:lang w:val="uk-UA"/>
                    </w:rPr>
                    <w:t>Власні</w:t>
                  </w:r>
                  <w:r>
                    <w:rPr>
                      <w:lang w:val="uk-UA"/>
                    </w:rPr>
                    <w:t xml:space="preserve"> </w:t>
                  </w:r>
                  <w:r w:rsidRPr="00FB7E37">
                    <w:rPr>
                      <w:color w:val="800000"/>
                      <w:lang w:val="uk-UA"/>
                    </w:rPr>
                    <w:t>іменники</w:t>
                  </w:r>
                </w:p>
              </w:txbxContent>
            </v:textbox>
          </v:rect>
        </w:pict>
      </w: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390pt;margin-top:10.05pt;width:96pt;height:36pt;z-index:251699200" fillcolor="#f9c"/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81" style="position:absolute;flip:x y;z-index:251701248" from="96pt,14.45pt" to="180pt,14.45pt">
            <v:stroke endarrow="block"/>
          </v:line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82" style="position:absolute;z-index:251702272" from="270pt,14.45pt" to="384pt,14.45pt">
            <v:stroke endarrow="block"/>
          </v:line>
        </w:pict>
      </w:r>
    </w:p>
    <w:p w:rsidR="00F533F5" w:rsidRPr="00ED647F" w:rsidRDefault="00F533F5" w:rsidP="00F53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83" style="position:absolute;flip:x;z-index:251703296" from="108pt,.25pt" to="192pt,54.25pt">
            <v:stroke endarrow="block"/>
          </v:line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line id="_x0000_s1084" style="position:absolute;z-index:251704320" from="276pt,.25pt" to="354pt,54.25pt">
            <v:stroke endarrow="block"/>
          </v:line>
        </w:pict>
      </w:r>
    </w:p>
    <w:p w:rsidR="00F533F5" w:rsidRPr="00ED647F" w:rsidRDefault="00FA2F33" w:rsidP="00F53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margin-left:320.25pt;margin-top:28.6pt;width:96pt;height:36pt;z-index:251708416" fillcolor="#f9c"/>
        </w:pict>
      </w:r>
      <w:r w:rsidRPr="00FA2F33"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margin-left:48.75pt;margin-top:28.6pt;width:96pt;height:32pt;z-index:251707392" fillcolor="#f9c"/>
        </w:pict>
      </w:r>
    </w:p>
    <w:p w:rsidR="00F533F5" w:rsidRPr="00ED647F" w:rsidRDefault="00F533F5" w:rsidP="00F53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4. Практикум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Від поданих слів утворіть клички тварин. Усно складіть з ними словосполучення.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Зірка, дружок, смілий, ласуня, пушок, забіяка, соловей, квітка, тихоня, лиска, вірний.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ru-RU"/>
        </w:rPr>
        <w:t>5</w:t>
      </w: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.  Пояснювальний диктант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Чернігівська область, Президент України, Харківський авіаційний завод, Збройні сили України, Червона Шапочка, цукерки «Ведмедик», торт «Наполеон», товариство «Просвіта», команда «Спартак», теплохід</w:t>
      </w:r>
      <w:r w:rsidR="00ED647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Славутич» .</w:t>
      </w:r>
    </w:p>
    <w:p w:rsidR="00F533F5" w:rsidRPr="00ED647F" w:rsidRDefault="00F533F5" w:rsidP="00F533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Позначте орфограму «Велика буква і лапки у власних назвах».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647F" w:rsidRDefault="00F533F5" w:rsidP="00F533F5">
      <w:pPr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lastRenderedPageBreak/>
        <w:t>6.</w:t>
      </w:r>
      <w:r w:rsid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 xml:space="preserve"> </w:t>
      </w: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Робота з текстом</w:t>
      </w:r>
      <w:r w:rsidRPr="00ED647F">
        <w:rPr>
          <w:rFonts w:ascii="Times New Roman" w:hAnsi="Times New Roman" w:cs="Times New Roman"/>
          <w:i/>
          <w:color w:val="000080"/>
          <w:sz w:val="28"/>
          <w:szCs w:val="28"/>
          <w:lang w:val="uk-UA"/>
        </w:rPr>
        <w:t>.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Прочитайте текст. Розкажіть, як власні назви переходять у загальні.</w:t>
      </w:r>
      <w:r w:rsidRPr="00ED647F">
        <w:rPr>
          <w:rFonts w:ascii="Times New Roman" w:hAnsi="Times New Roman" w:cs="Times New Roman"/>
          <w:color w:val="800000"/>
          <w:sz w:val="28"/>
          <w:szCs w:val="28"/>
          <w:lang w:val="uk-UA"/>
        </w:rPr>
        <w:tab/>
      </w:r>
    </w:p>
    <w:p w:rsidR="00ED647F" w:rsidRDefault="00ED647F" w:rsidP="00F533F5">
      <w:pPr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</w:p>
    <w:p w:rsidR="00F533F5" w:rsidRPr="00ED647F" w:rsidRDefault="00F533F5" w:rsidP="00F533F5">
      <w:pPr>
        <w:jc w:val="both"/>
        <w:rPr>
          <w:rFonts w:ascii="Times New Roman" w:hAnsi="Times New Roman" w:cs="Times New Roman"/>
          <w:color w:val="80000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color w:val="800000"/>
          <w:sz w:val="28"/>
          <w:szCs w:val="28"/>
          <w:lang w:val="uk-UA"/>
        </w:rPr>
        <w:tab/>
        <w:t>Від власної назви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У нашій мові є чимало іменників – загальних назв, які походять від таких самих власних: прізвищ людей, географічних назв, зокрема міст.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Ще у 490 році до нової ери на Марафонській рівнині відбулася битва між  персами і греками. Звістку про перемогу над персами приніс до Афін від містечка Марафон грецький воїн. З того часу такий біг називають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марафонський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марафон.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Слово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макінтош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імені шотландського хіміка Чарльза Макінтоша. Спочатку так назвали тканину, яку він винайшов, а потім назва перейшла і на сам виріб з неї.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>Французький генерал Галіфе придумав для своїх кавалерійців штани особливого крою, які на його честь назвали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галіфе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3F5" w:rsidRPr="00ED647F" w:rsidRDefault="00F533F5" w:rsidP="00ED64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честь німецького конструктора-винахідника Рудольфа Дізеля (ХІХ ст..) названо двигун внутрішнього згорання –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дизель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. Одиниця електричної напруги –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ват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– походить від прізвища англійця Джеймса Уатта. Апарат для фотографування або просвічування й одиниця опромінювання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рентген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прізвища видатного німецького фізика Вільгельма-Конрада Рентгена (Є. Чак).   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  <w:t>Лінгвістичний експеримент</w:t>
      </w:r>
      <w:r w:rsidRPr="00ED64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>Запропонуйте своє пояснення: звідки, на вашу думку, прийшли і що означали імена.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Володимир, Владислав, Мстислав, Ярополк, Ярослав, Богдан, Любомир, Божедар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</w:rPr>
        <w:t>V</w:t>
      </w: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>І. Підсумки уроку</w:t>
      </w:r>
    </w:p>
    <w:p w:rsidR="00F533F5" w:rsidRPr="00ED647F" w:rsidRDefault="00F533F5" w:rsidP="00F533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В яких випадках у власних назвах вживаються лапки?</w:t>
      </w:r>
    </w:p>
    <w:p w:rsidR="00F533F5" w:rsidRPr="00ED647F" w:rsidRDefault="00F533F5" w:rsidP="00F533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sz w:val="28"/>
          <w:szCs w:val="28"/>
          <w:lang w:val="uk-UA"/>
        </w:rPr>
        <w:t>Назвіть астрономічні назви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color w:val="000080"/>
          <w:sz w:val="28"/>
          <w:szCs w:val="28"/>
          <w:lang w:val="uk-UA"/>
        </w:rPr>
        <w:t xml:space="preserve"> Бліц-опитування. </w:t>
      </w:r>
    </w:p>
    <w:p w:rsidR="00F533F5" w:rsidRPr="00CE79E2" w:rsidRDefault="00F533F5" w:rsidP="00CE79E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9E2">
        <w:rPr>
          <w:rFonts w:ascii="Times New Roman" w:hAnsi="Times New Roman" w:cs="Times New Roman"/>
          <w:sz w:val="28"/>
          <w:szCs w:val="28"/>
          <w:lang w:val="uk-UA"/>
        </w:rPr>
        <w:t>Як відрізнити іменники – назви істот від неістот?</w:t>
      </w:r>
    </w:p>
    <w:p w:rsidR="00CE79E2" w:rsidRPr="00CE79E2" w:rsidRDefault="00F533F5" w:rsidP="00CE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9E2">
        <w:rPr>
          <w:rFonts w:ascii="Times New Roman" w:hAnsi="Times New Roman" w:cs="Times New Roman"/>
          <w:sz w:val="28"/>
          <w:szCs w:val="28"/>
          <w:lang w:val="uk-UA"/>
        </w:rPr>
        <w:tab/>
        <w:t>-   Як граматично розрізняються загальні та власні назви?</w:t>
      </w:r>
    </w:p>
    <w:p w:rsidR="00F533F5" w:rsidRPr="00CE79E2" w:rsidRDefault="00CE79E2" w:rsidP="00CE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9E2"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F533F5" w:rsidRPr="00CE79E2">
        <w:rPr>
          <w:rFonts w:ascii="Times New Roman" w:hAnsi="Times New Roman" w:cs="Times New Roman"/>
          <w:sz w:val="28"/>
          <w:szCs w:val="28"/>
          <w:lang w:val="uk-UA"/>
        </w:rPr>
        <w:t>Які іменники належать до власних назв?</w:t>
      </w:r>
    </w:p>
    <w:p w:rsidR="00F533F5" w:rsidRPr="00CE79E2" w:rsidRDefault="00F533F5" w:rsidP="00CE79E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9E2">
        <w:rPr>
          <w:rFonts w:ascii="Times New Roman" w:hAnsi="Times New Roman" w:cs="Times New Roman"/>
          <w:sz w:val="28"/>
          <w:szCs w:val="28"/>
          <w:lang w:val="uk-UA"/>
        </w:rPr>
        <w:t>Сформулюйте основні правила написання власних назв.</w:t>
      </w:r>
    </w:p>
    <w:p w:rsidR="00F533F5" w:rsidRPr="00ED647F" w:rsidRDefault="00F533F5" w:rsidP="00F533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Оцінювання. </w:t>
      </w:r>
    </w:p>
    <w:p w:rsidR="00F533F5" w:rsidRDefault="00F533F5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Pr="00ED647F">
        <w:rPr>
          <w:rFonts w:ascii="Times New Roman" w:hAnsi="Times New Roman" w:cs="Times New Roman"/>
          <w:sz w:val="28"/>
          <w:szCs w:val="28"/>
          <w:lang w:val="uk-UA"/>
        </w:rPr>
        <w:t>Скласти словниковий диктант до вивченої теми – гр. «А»; користуючись географічною картою, записати географічні назви, які походять від  імені людей або назви рослин чи тварин – гр. «Б».</w:t>
      </w:r>
    </w:p>
    <w:p w:rsidR="00AE1BB4" w:rsidRDefault="00AE1BB4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BB4" w:rsidRPr="00ED647F" w:rsidRDefault="00AE1BB4" w:rsidP="00F533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461ECC" w:rsidRDefault="00CE79E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658F2"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Коли потрібно визначити  риси характеру героїв,   пропоную скласти схему «Чесноти»</w:t>
      </w:r>
    </w:p>
    <w:p w:rsidR="00F658F2" w:rsidRPr="00461ECC" w:rsidRDefault="00DA623D" w:rsidP="00ED647F">
      <w:pPr>
        <w:tabs>
          <w:tab w:val="left" w:pos="1155"/>
          <w:tab w:val="left" w:pos="2910"/>
          <w:tab w:val="left" w:pos="87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F658F2"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изначити чесноти, притаманні героям поеми І. Франка «Мойсей»</w:t>
      </w:r>
      <w:r w:rsidR="00ED647F"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(10 клас)</w:t>
      </w:r>
      <w:r w:rsidR="00ED647F"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>Богословські: віра, надія, любов</w:t>
      </w: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>Моральн</w:t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>і: терплячість, святість, обов’язок, вміння прощати, покірність, наполегливість, справедливість, мужність</w:t>
      </w:r>
    </w:p>
    <w:tbl>
      <w:tblPr>
        <w:tblStyle w:val="afc"/>
        <w:tblW w:w="0" w:type="auto"/>
        <w:tblLook w:val="04A0"/>
      </w:tblPr>
      <w:tblGrid>
        <w:gridCol w:w="2235"/>
        <w:gridCol w:w="3827"/>
        <w:gridCol w:w="3509"/>
      </w:tblGrid>
      <w:tr w:rsidR="00F658F2" w:rsidRPr="00DA623D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Моральні чесноти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Мойсей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Юрба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Терплячість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40-річні мандри не зменшили віри пророка в щасливу долю для обраного Богом народу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40-річні мандри пустелею виснажили людей, зробили їх агресивними, нетерплячими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Святість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Мойсей – посередник між Богом та людьми, сповнений святої віри в Божі обітниці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віри та ідеалу свідчать про втрату святості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Обов’язок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першому місці служіння ідеї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Почуття обов’язку з’являється лише в кінці поеми, коли юрба стає народом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Покірність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Божій волі і нелегкій, призначеній Всевишнім Долі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початку поеми – відсутня повністю; в кінці – прозріння і розуміння своєї дороги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Справедливість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і виконання всіх Божих Заповідей допомагають Мойсею чинити справедливо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Юрба, засліплена ненавистю, неспроможна навіть думати тверезо</w:t>
            </w:r>
          </w:p>
        </w:tc>
      </w:tr>
      <w:tr w:rsidR="00F658F2" w:rsidRPr="0067317A" w:rsidTr="00F533F5">
        <w:tc>
          <w:tcPr>
            <w:tcW w:w="2235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прощати</w:t>
            </w:r>
          </w:p>
        </w:tc>
        <w:tc>
          <w:tcPr>
            <w:tcW w:w="3827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признаний і вигнаний під </w:t>
            </w:r>
            <w:r w:rsidRPr="00DA6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ніч у пустелю, Мойсей не проклинає, а благословляє свій народ</w:t>
            </w:r>
          </w:p>
        </w:tc>
        <w:tc>
          <w:tcPr>
            <w:tcW w:w="3509" w:type="dxa"/>
          </w:tcPr>
          <w:p w:rsidR="00F658F2" w:rsidRPr="00DA623D" w:rsidRDefault="00F658F2" w:rsidP="00DA623D">
            <w:pPr>
              <w:tabs>
                <w:tab w:val="left" w:pos="1155"/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>«Ти – творча особистість»</w:t>
      </w:r>
    </w:p>
    <w:p w:rsidR="00F658F2" w:rsidRPr="00DA623D" w:rsidRDefault="00F658F2" w:rsidP="00DA623D">
      <w:pPr>
        <w:tabs>
          <w:tab w:val="left" w:pos="1155"/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У повсякденному житті кожному доводиться іноді мати справу з інструкціями, як виконувати щось, користуватися чим-небудь. </w:t>
      </w:r>
    </w:p>
    <w:p w:rsidR="00F658F2" w:rsidRPr="00461ECC" w:rsidRDefault="00F658F2" w:rsidP="00461ECC">
      <w:pPr>
        <w:tabs>
          <w:tab w:val="left" w:pos="1155"/>
          <w:tab w:val="left" w:pos="29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Складіть і запишіть інструкцію, як знайти справжнього друга. Час виконання – 3 хвилини</w:t>
      </w:r>
    </w:p>
    <w:p w:rsidR="00F658F2" w:rsidRPr="00DA623D" w:rsidRDefault="00F658F2" w:rsidP="00DA62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DA623D" w:rsidRDefault="00F658F2" w:rsidP="00DA62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Pr="00DA623D" w:rsidRDefault="00ED647F" w:rsidP="00DA62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клас </w:t>
      </w:r>
      <w:r w:rsidR="00F41074" w:rsidRPr="00DA623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F658F2" w:rsidRPr="00DA623D">
        <w:rPr>
          <w:rFonts w:ascii="Times New Roman" w:hAnsi="Times New Roman" w:cs="Times New Roman"/>
          <w:b/>
          <w:sz w:val="28"/>
          <w:szCs w:val="28"/>
          <w:lang w:val="uk-UA"/>
        </w:rPr>
        <w:t>пільний міні-проект за змістом оповідання Є. Гуцала «Лось».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потрібно об’єднатися у три групи. Прочитайте опис місцевості, яку проходив лось. Зверніть увагу на те, які звуки лунали у лісі (і) група і запахи відчувалися (ІІ група), який колір переважав (ІІІ група) заповніть таблицю. Для виконання цього завдання відводиться 3 хвилини</w:t>
      </w:r>
    </w:p>
    <w:p w:rsidR="00F658F2" w:rsidRPr="00DA623D" w:rsidRDefault="00F658F2" w:rsidP="00DA62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Запахи: </w:t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>«запах річкової криги», «запах сіна»</w:t>
      </w:r>
    </w:p>
    <w:p w:rsidR="00F658F2" w:rsidRPr="00DA623D" w:rsidRDefault="00F658F2" w:rsidP="00DA62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>Звуки: «</w:t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>тріщить стара гілляка на дубі», «шарудіння прив’ялих стеблинок», «порипування гілляки», «недуже тріщання», «приглушене поцокування своїх ратиць об землю», «жалібне поскрипування гілляки», «приглушено торохнуло»</w:t>
      </w:r>
    </w:p>
    <w:p w:rsidR="00F658F2" w:rsidRPr="00DA623D" w:rsidRDefault="00F658F2" w:rsidP="00DA62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Кольори:  </w:t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>«…очі все густіше набрякали кров’янистим смутком, аж горіли червоним розпачем»; «вода в ополонці закров’янилась»; «…червоний розпач трохи вгомонився»</w:t>
      </w:r>
    </w:p>
    <w:p w:rsidR="00F658F2" w:rsidRPr="00DA623D" w:rsidRDefault="00F658F2" w:rsidP="00DA6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074" w:rsidRPr="00DA623D" w:rsidRDefault="00F41074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На підсумкових уроках вивчення творчості  того чи іншого письменника, на мою думку, одним із ефективних методів є </w:t>
      </w:r>
      <w:r w:rsidR="00F658F2" w:rsidRPr="00DA62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«Синектика». 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Суть його полягає у тому, що учні мають можливість аналізувати  життя і творчість    у різних площинах. </w:t>
      </w:r>
    </w:p>
    <w:p w:rsidR="00F658F2" w:rsidRPr="00DA623D" w:rsidRDefault="00F41074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47F" w:rsidRPr="00ED647F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  <w:r w:rsidR="00ED6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 даного методу, який можна використати при вивченні життя і творчості Т. Г. Шевченка</w:t>
      </w:r>
      <w:r w:rsidR="00F658F2" w:rsidRPr="00461EC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Учні об’єднуються у групи (пари), кожна з яких отримує свій напрямок дослідження:</w:t>
      </w:r>
    </w:p>
    <w:p w:rsidR="00F658F2" w:rsidRPr="00DA623D" w:rsidRDefault="00F41074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8F2" w:rsidRPr="00DA623D">
        <w:rPr>
          <w:rFonts w:ascii="Times New Roman" w:hAnsi="Times New Roman" w:cs="Times New Roman"/>
          <w:b/>
          <w:i/>
          <w:sz w:val="28"/>
          <w:szCs w:val="28"/>
          <w:lang w:val="uk-UA"/>
        </w:rPr>
        <w:t>«Художники»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повинні з’ясувати,  до яких творів автор намалював ілюстрації.</w:t>
      </w:r>
    </w:p>
    <w:p w:rsidR="00F658F2" w:rsidRPr="00DA623D" w:rsidRDefault="00F41074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8F2" w:rsidRPr="00DA623D">
        <w:rPr>
          <w:rFonts w:ascii="Times New Roman" w:hAnsi="Times New Roman" w:cs="Times New Roman"/>
          <w:b/>
          <w:i/>
          <w:sz w:val="28"/>
          <w:szCs w:val="28"/>
          <w:lang w:val="uk-UA"/>
        </w:rPr>
        <w:t>«Народознавці»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- визначити, які народні символи зустрічаються у творах Кобзаря.</w:t>
      </w:r>
    </w:p>
    <w:p w:rsidR="00F658F2" w:rsidRPr="00DA623D" w:rsidRDefault="00F41074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8F2" w:rsidRPr="00DA623D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«Дослідники»-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визначити, які поезії мають присвяти і кому вони адресовані.</w:t>
      </w:r>
    </w:p>
    <w:p w:rsidR="00F658F2" w:rsidRPr="00DA623D" w:rsidRDefault="00DA623D" w:rsidP="00DA6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58F2" w:rsidRPr="00DA623D">
        <w:rPr>
          <w:rFonts w:ascii="Times New Roman" w:hAnsi="Times New Roman" w:cs="Times New Roman"/>
          <w:b/>
          <w:i/>
          <w:sz w:val="28"/>
          <w:szCs w:val="28"/>
          <w:lang w:val="uk-UA"/>
        </w:rPr>
        <w:t>«Музиканти»-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 xml:space="preserve"> назвати поезії Шевченка, які стали піснями.</w:t>
      </w:r>
      <w:r w:rsidR="00F658F2" w:rsidRPr="00DA62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658F2" w:rsidRDefault="00F658F2" w:rsidP="00F658F2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658F2" w:rsidRPr="00EA65E4" w:rsidRDefault="00EA65E4" w:rsidP="00EA65E4">
      <w:pPr>
        <w:tabs>
          <w:tab w:val="left" w:pos="1155"/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F658F2" w:rsidRDefault="00F658F2" w:rsidP="00F658F2">
      <w:pPr>
        <w:tabs>
          <w:tab w:val="left" w:pos="1155"/>
          <w:tab w:val="left" w:pos="2910"/>
        </w:tabs>
        <w:spacing w:after="0" w:line="24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F658F2" w:rsidRDefault="00F658F2" w:rsidP="00F658F2">
      <w:pPr>
        <w:tabs>
          <w:tab w:val="left" w:pos="1155"/>
          <w:tab w:val="left" w:pos="2910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</w:p>
    <w:p w:rsidR="00EA65E4" w:rsidRDefault="00EA65E4" w:rsidP="00EA65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ab/>
      </w:r>
    </w:p>
    <w:p w:rsidR="00EA65E4" w:rsidRPr="00AE1BB4" w:rsidRDefault="00EA65E4" w:rsidP="00EA65E4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1B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проекту «Почуте в народі стане в пригоді» </w:t>
      </w:r>
    </w:p>
    <w:p w:rsidR="00EA65E4" w:rsidRDefault="00EA65E4" w:rsidP="00EA65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Default="00EA65E4" w:rsidP="00EA65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22878" cy="3771170"/>
            <wp:effectExtent l="19050" t="0" r="6322" b="0"/>
            <wp:docPr id="1" name="Рисунок 2" descr="D:\дидакт. матер\Петрученко\P405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дакт. матер\Петрученко\P4050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41" cy="377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E4" w:rsidRPr="00CE7429" w:rsidRDefault="00EA65E4" w:rsidP="00EA6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Default="00EA65E4" w:rsidP="00EA6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21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sz w:val="28"/>
          <w:szCs w:val="28"/>
          <w:lang w:val="uk-UA"/>
        </w:rPr>
        <w:tab/>
        <w:t>Почуте в народі – стане в пригоді</w:t>
      </w:r>
      <w:r w:rsidRPr="00EA6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A65E4" w:rsidRPr="00EA65E4" w:rsidRDefault="00EA65E4" w:rsidP="00EA65E4">
      <w:pPr>
        <w:tabs>
          <w:tab w:val="center" w:pos="4890"/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5E4" w:rsidRPr="00EA65E4" w:rsidRDefault="00EA65E4" w:rsidP="00EA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sz w:val="28"/>
          <w:szCs w:val="28"/>
          <w:lang w:val="uk-UA"/>
        </w:rPr>
        <w:t>Безсполучникові речення у народних прикметах</w:t>
      </w:r>
    </w:p>
    <w:p w:rsidR="00EA65E4" w:rsidRPr="00EA65E4" w:rsidRDefault="00EA65E4" w:rsidP="00EA65E4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Провіщає небо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Посиніє над лісом – настане потепління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Темно-синювате небо, середня або добра видимість вказують: чудова погода триватиме принаймні два дні.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Білясте небо, видимість середня чи погана – протягом шести-дванадцяти годин погода погіршиться.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Чистий блакитний колір неба взимку – ознака стійкої ясної погоди.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>«Сигналізують» сонце, місяць і зорі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Сонце сходить дуже яскраве, а хмари навколо нього почервоніли – цього дня не буде дощ з вітром.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Навколо сонця білястий круг – того дня чекайте сильної бурі.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Після заходу сонця на сході чітко видно темний конус з широкою, розмитою оранжевою облямівкою, що поступово поширюються вгору, - із заходу наближається циклон, що принесе опади.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Темніє сонячне проміння – буде гроза.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З’являється навколо сонця чи місяця світлове коло, що іноді ледь помітне для ока, - найближчої доби слід чекати вітряної негоди.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Червоний колір сонця, місяця чи інших небесних тіл – можна чекати сильного вітру та опадів протягом шести – дванадцяти годин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Райдужне забарвлення високих купчастих хмар під час їхнього проходження на порівняно невеликій відстані від сонця – ознака наближення недовгочасної негоди із шквалами, грозами, що зміняться похолоданням.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Поява малого райдужного вінця, який рельєфно виділяється навколо місяця і майже прилягає до нього, сигнал про настання вітряної погоди.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Роги місяця гострі, яскраві – на погоду, круті – на мороз, влітку – на тепло; пологі – на негоду; тьмяний місяць на мокречу, ясний – на сухість, синюватий – на дощ, багряний – на вітер.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Мерехтять зорі – кілька днів буде сухо і ясно.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Рясний зорепад – буде сніг.</w:t>
      </w:r>
    </w:p>
    <w:p w:rsidR="00EA65E4" w:rsidRPr="00EA65E4" w:rsidRDefault="00EA65E4" w:rsidP="00EA65E4">
      <w:pPr>
        <w:tabs>
          <w:tab w:val="left" w:pos="0"/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Звідки вітер – звідти погода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Дме північно-західний вітер, і розлітаються метелики – чекайте негоди: дощу чи бурі.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Тривалий час було тихо, а потім подув вітер – буде дощ.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Грім гримнув – вітер стих.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Подув північний вітер, а хмар немає – буде мороз.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Квіти здалеку пахнуть – буде вітер.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Хмарно і помірний вітер - заморозків не буде.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Схід тихий, захід рожевий, а хмари низько – три дні не вщухатиме дощ.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під час негоди вітер різко змінює напрям зі східного на західний, погода поліпшиться: центр циклону – основна дощова частина – пройшов. 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Погода на крилах хмар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Сині хмари – буде тепло.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Перисті хмари «насіли» на верхівки купчастих – менш як за півдоби буде злива із сильним вітром.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Перисті хмари швидко рухаються з півдня чи заходу – менш як за півдоби занегодиться 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Перисто-купчасті хмари нагромаджуються - посиляться вітри, будуть зливи, похолодання.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Перисті хмари переходять у високошаруваті, згущуються, знижуються – менш як за півдоби настануть тривалі обложні опади з вітром.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На високих купчастих хмарах видно високі «вежі» - буде гроза.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Купчасті хмари набирають різких обрисів – ознака ясної і теплої погоди.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Якщо хмаринки не круглі, а стають наче стовпчиками – увечері чекайте грози.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Посилиться вітер,похолодає, задощить, якщо купчасті хмари, що з’явилися вранці, надвечір не зникають, а збільшуються: відчутні зміни можуть настати вночі або на ранок.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Купчасті хмари швидко ростуть угору або вшир на кілька кілометрів – за лічені години вони можуть перетворитися на купчасто-дощові, а це викличе зливи, посилення вітру.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Велика купчаста хмара розширюється у вигляді гриба, ковалда – через кілька годин будуть гроза, злива, сильний вітер, а то й шквал.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Поява високошаруватих хмар, що втрачають чіткість обрису, а окремі хмари розпадаються, зближуються – ознака того, що за півдоби будуть опади, можливий сильний вітер.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Якщо в суцільному покриві шарувато-купчастих хмар з’являються просвіти, що поступово збільшуються, - протягом півдоби можна сподіватися на чудову погоду.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Ясного, тихого зимового вечора небо затягується низькими шаруватими хмарами, що розсіюються до ранку, - ознака погожої днини.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Увечері по небу пливуть невеликі купчасті хмари – назавтра буде чудова погода.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При заході сонця небо заволікається з півночі – буде вітер.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Влітку в другій половині дня після ясної ночі з’являються купчасті хмари, надвечір розпливаються – настане стійка тепла погода.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Значна шарувата хмарність згущається, знижується, темнішає, вітер посилюється – настануть обложні дощі.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Взимку безхмарне небо вкривається світло-сірим пасмом низьких хмар – настануть тривалі морози.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Низькі шаруваті хмари вранці переходять у купчасті – протягом кількох годин принесуть дощ.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Вершина купчастої хмари затуманюється, втрачає чіткість форми – будуть опади.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Зранку хмари у вигляді гір – увечері дощ як з відра.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З’являється багато купчасто-перистих хмар – дощ прилетить мов на крилах.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Під час негоди швидко проносяться окремі невеликі купчасті хмари в напрямі вітру – погода невдовзі поліпшиться, опади припиняться, вітер ослабне.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Напрям руху хмар повільно обертається проти сонця – вітер стихне, похолодає.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Швидкий рух хмар із заходу чи півдня – настане негода з вітром.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Взимку хмари рухаються низько – наближається холод.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Надвечір дощового дня на заході прояснюється – погода поліпшиться.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Удень щільно вкрите низькими хмарами небо швидко темніє – наближаються опади.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Взимку вдень ясно, надвечір за тихого вітру все небо вкрилося низькими шаруватими хмарами – наступної доби буде спокійна погода.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Змінює хмара колір – зміниться й погода.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Хмари повільно рухаються з півночі чи сходу – встановиться ясна, мало вітряна або й штильова погода з різким зниженням температури у холодний період року і з підвищенням – у теплий. 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Зараз – опади, а що далі?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Опади стихають після полудня або увечері, небо не прояснюється – наступного дня знову буде негода.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Сильні опади вранці при сильному чи штормовому вітрі – ознака поганої погоди на весь день.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Злива при сонячному сяйві – наступного  дня знову буде дощ.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Від крапель дощу на воді утворюються бульки – негода триватиме довго.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Літо сухе, спекотне – зима буде сніжна і морозна, літо буряне – зиму слід чекати із заметілями.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Вологе літо й тепла осінь – зима буде довгою.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Восени рано випаде сніг – ранньою буде і весна.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Січень мокрий, з відлигами – чекайте холодного літа.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>Крупа падає – чекай морозу на тиждень.</w:t>
      </w:r>
    </w:p>
    <w:p w:rsidR="00EA65E4" w:rsidRPr="00EA65E4" w:rsidRDefault="00EA65E4" w:rsidP="00EA6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Сніг лапатий – чекай морозу до хати.   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A65E4" w:rsidRPr="00EA65E4" w:rsidRDefault="00EA65E4" w:rsidP="00EA6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>Роса, іній, ожеледиця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Відцвітають троянди – випадають холодні роси.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Тиха, світла ніч без роси – наступного дня сподівайтесь дощу.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Вночі був іній – вдень сніг не випаде.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Дме вітер, інею нема – буде заметіль.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Взимку багато інею – влітку буде багато роси.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Дерева в січні часто вкриті інеєм – рік буде врожайним..</w:t>
      </w:r>
    </w:p>
    <w:p w:rsidR="00EA65E4" w:rsidRPr="00EA65E4" w:rsidRDefault="00EA65E4" w:rsidP="00EA65E4">
      <w:pPr>
        <w:tabs>
          <w:tab w:val="left" w:pos="0"/>
          <w:tab w:val="left" w:pos="60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У січні зависає багато бурульок – бути щедрому врожаю.</w:t>
      </w:r>
      <w:r w:rsidRPr="00EA65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>Рослини – провісники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З’явилися капельки на листях верби, осокора – бути негоді.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Горобине просо закриває віти вдень – наближається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Листя на деревах повертається верхнім боком униз – бути дощу.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У тиху погоду з дерев падають сухі гілки – дощ не забариться.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Молочай відкритий уночі – день буде мокрий.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Нагідки рано-вранці розгортають віночки – погода буде ясною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Спливає на поверхню водойми лист – нічних заморозків більше не буде.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Сіно на лузі відлигло – незабаром буде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Стиглий овес другий раз зеленіє – осінь буде дощовою.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Жолудів, горіхів багато, грибів мало – зима буде холодною.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До половини жовтня з берези не опало листя – сніг ляже пізно.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Улітку багато польового осоту – зима буде холодною.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Влітку багато цвіте дикої моркви – зима буде тепла.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На сосні багато шишок – добре вродить ячмінь.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Вишні пишно цвітуть – жито рясно квітуватиме.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Розвився дуб – час сіяти горох.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Зацвіла ліщина – час сіяти моркву, петрушку.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Осиковий лист стане завбільшки з три копійчану монету – садіть картоплю.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Дуб раніше ясеня розпустить листя – літо буде сухим.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Багато ягід – зима холодна.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Пернаті прогнозисти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Примовкли птахи – буде грім.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Голуби воркують – буде теплінь, ховаються за погожої днини – відчувають наближення негоди.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Грак прилетів – через місяць сніг зійде.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Дятел вистукує на всю округу – невдовзі задощить.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Лебеді летять з півночі на південь пізно – осінь буде тривалою і теплою.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Ластівки літають низько – піде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Синиці влітку рано вмощуються на ночівлю – наступають  осінні прохолоди.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Сова кричить – холод навіває.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Сорока близько від житла літає, пнеться під стріху – бути віхолі.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Качки прилетять гладкі й угодовані – весна буде довга і холодна.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Журавель прилетів – скоро лід зійде.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Горобці сидять настовбурчившись – незабаром збереться на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Кури злітаються на найвищі місця в курнику чи на подвір’ї – чекай опадів.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Прилетіли ластівки – поспішай закінчувати сівбу.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Зозуля вперше закувала хмарного ранку -  рік буде врожайним.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Зозуля закувала – мороз одігнала.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Ластівки ввечері літають високо – завтра буде ясна погода, низько – хмарна.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Ворони вмістилися на нижніх гілках дерев – бути негоді і вітрові.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Зима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Сніг сіється, як крупа, - чекай морозу протягом тижня.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Взимку без вітру шумить дощ – бути хуртовині.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Раннього морозяного вечора дружно розспівалися півні – чекай відлиги.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Сильно рипить під ногами сніг – буде мороз.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Ясного дня з’являється лапатий та голкастий іній – чекай різкого похолодання і хуртовини; якщо був іній уночі – сніг удень не йтиме.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Вдень свійська птиця ховається у курник – неодмінно збільшиться мороз.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Дим без вітру стелиться по землі – випаде сніг або потепліє.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Починають «плакати» вікна – зменшиться тиск і потепліє.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Ворона вранці сидить на верхівці дерева і каркає – бути хурделиці.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Весна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У квітні вітер з південного заходу – чекай тривалої негоди.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Ранній грім у березні – чекай повернення морозів.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Тиха й світла ніч без роси – наступного дня занегодить.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Тополя пізно розвивається – літо буде прохолодне.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Зацвіла ліщина – час виставляти вулики на пасіку.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Закумкали жаби – можна висівати кукурудзу.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Весною багато хрущів – влітку чекай засухи.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Рано вилетіли бджоли – буде гарна весна.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Ластівки заходилися лаштувати гнізда – настало стійке тепло.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Грак прилетів – через місяць зійде сніг.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Метелики зранку весело літають, пересідаючи з квітки на квітку,- вдень буде гарна погода.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Граки прилетіли прямо на гнізда – буде дружна весна.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Жайворонок прилетів – настане стійке літо.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Побачиш шпака – знай: весна біля порога.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Хмари пливуть високо – буде гарна погода.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Перший грім при північному вітрі – бути холодній весні, при східному – сухій і теплій, при західному – мокрій.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 берези тече багато соку – літо буде дощовим.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Літо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Берізка польова закрила віночки – буде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Хмари пливуть високо – буде гарна погода.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Літо з дощами – осінь з грибами.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Дощ почався при сході сонця – припиниться аж на вечір.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Потемніла в річці вода – чекай грози.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Вранці маленький дощ – вдень гарна погода.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Літо дощове – зима сніжна.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Дощове літо – гнила зима.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lastRenderedPageBreak/>
        <w:t>Рясно вродила малина – буде тепле літо.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Зацвіла шипшина – почалося літо.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Граки пасуться на траві – невдовзі задощить.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Зранку в пилюці купаються горобці – по обіді буде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Бджоли вранці бавляться – буде погожий день.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Зі ставка пахне свіжою рибою – чекай дощу.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Зранку в пилюці купаються горобці – по обіді буде дощ.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Бджоли вранці бавляться – буде погожий день.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Зі ставка пахне свіжою рибою – чекай дощу.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A65E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Осінь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Грім у вересні – осінь тепла.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Побачив у небі кілька веселок – збирайся по гриби.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Багато грибів восени – чекай неврожаю.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З’явилися опеньки – скінчилося літо.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Лягає горілиць опалий лист – на теплу зиму й добрий урожай наступного року.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Хмари рухаються проти вітру – погода погіршиться.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Вітер вночі – завтра чекай дощу.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Пізній гр</w:t>
      </w:r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Pr="00EA65E4">
        <w:rPr>
          <w:rFonts w:ascii="Times New Roman" w:hAnsi="Times New Roman" w:cs="Times New Roman"/>
          <w:sz w:val="28"/>
          <w:szCs w:val="28"/>
          <w:lang w:val="uk-UA"/>
        </w:rPr>
        <w:t xml:space="preserve"> – пізній сніг.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Рано замерзне вода – довго не розтане.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Восени рано випаде сніг – весна буде рання.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Перший тривкий сніг випадає на ніч; денний сніг довго не затримається.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Після листопадових заморозків – грудневий мороз.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Багато жолудів на дубі – буде сувора зима.</w:t>
      </w:r>
    </w:p>
    <w:p w:rsidR="00EA65E4" w:rsidRPr="00EA65E4" w:rsidRDefault="00EA65E4" w:rsidP="00EA65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 xml:space="preserve"> Журавлі летять швидко і низько, мовчки – скоро прийде погана погода.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Розтуркотілися голуби – встановиться гарна погода.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Високо летять гуси – чекай тривалої осені.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Щедро вродили горіхи на ліщині – зима має бути сувора і сніжна.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Осінь ясна – холодна зима.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Багато павутиння і шпаки не поспішають відлітати – осінь буде тривала.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Грак відлетів – чекай снігу.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Рано замерзне – довго не розтане.</w:t>
      </w:r>
    </w:p>
    <w:p w:rsidR="00EA65E4" w:rsidRPr="00EA65E4" w:rsidRDefault="00EA65E4" w:rsidP="00EA65E4">
      <w:pPr>
        <w:tabs>
          <w:tab w:val="left" w:pos="0"/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65E4">
        <w:rPr>
          <w:rFonts w:ascii="Times New Roman" w:hAnsi="Times New Roman" w:cs="Times New Roman"/>
          <w:sz w:val="28"/>
          <w:szCs w:val="28"/>
          <w:lang w:val="uk-UA"/>
        </w:rPr>
        <w:t>На горобині й дубі багато плодів – чекай суворої зими.</w:t>
      </w:r>
    </w:p>
    <w:p w:rsidR="00EA65E4" w:rsidRPr="00CE7429" w:rsidRDefault="00EA65E4" w:rsidP="00EA65E4">
      <w:pPr>
        <w:tabs>
          <w:tab w:val="center" w:pos="4890"/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A65E4" w:rsidRDefault="00EA65E4" w:rsidP="00EA6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58F2" w:rsidRDefault="00F658F2" w:rsidP="00EA65E4">
      <w:pPr>
        <w:tabs>
          <w:tab w:val="left" w:pos="7560"/>
        </w:tabs>
        <w:spacing w:after="0" w:line="240" w:lineRule="auto"/>
        <w:jc w:val="both"/>
        <w:rPr>
          <w:b/>
          <w:lang w:val="uk-UA"/>
        </w:rPr>
      </w:pPr>
    </w:p>
    <w:p w:rsidR="00F658F2" w:rsidRDefault="00F658F2" w:rsidP="00F658F2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658F2" w:rsidRPr="00B85026" w:rsidRDefault="00F658F2" w:rsidP="00F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58F2" w:rsidRPr="00B85026" w:rsidSect="00CD3336">
      <w:type w:val="continuous"/>
      <w:pgSz w:w="11906" w:h="16838"/>
      <w:pgMar w:top="1134" w:right="850" w:bottom="1134" w:left="1276" w:header="708" w:footer="708" w:gutter="0"/>
      <w:cols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5D" w:rsidRDefault="009A435D" w:rsidP="00B9193A">
      <w:pPr>
        <w:spacing w:after="0" w:line="240" w:lineRule="auto"/>
      </w:pPr>
      <w:r>
        <w:separator/>
      </w:r>
    </w:p>
  </w:endnote>
  <w:endnote w:type="continuationSeparator" w:id="1">
    <w:p w:rsidR="009A435D" w:rsidRDefault="009A435D" w:rsidP="00B9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5485"/>
      <w:docPartObj>
        <w:docPartGallery w:val="Page Numbers (Bottom of Page)"/>
        <w:docPartUnique/>
      </w:docPartObj>
    </w:sdtPr>
    <w:sdtContent>
      <w:p w:rsidR="00AC42D6" w:rsidRDefault="00FA2F33">
        <w:pPr>
          <w:pStyle w:val="af8"/>
          <w:jc w:val="right"/>
        </w:pPr>
        <w:fldSimple w:instr=" PAGE   \* MERGEFORMAT ">
          <w:r w:rsidR="0067317A">
            <w:rPr>
              <w:noProof/>
            </w:rPr>
            <w:t>6</w:t>
          </w:r>
        </w:fldSimple>
      </w:p>
    </w:sdtContent>
  </w:sdt>
  <w:p w:rsidR="00AC42D6" w:rsidRDefault="00AC42D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5D" w:rsidRDefault="009A435D" w:rsidP="00B9193A">
      <w:pPr>
        <w:spacing w:after="0" w:line="240" w:lineRule="auto"/>
      </w:pPr>
      <w:r>
        <w:separator/>
      </w:r>
    </w:p>
  </w:footnote>
  <w:footnote w:type="continuationSeparator" w:id="1">
    <w:p w:rsidR="009A435D" w:rsidRDefault="009A435D" w:rsidP="00B9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04294EA1"/>
    <w:multiLevelType w:val="multilevel"/>
    <w:tmpl w:val="0E5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C77853"/>
    <w:multiLevelType w:val="hybridMultilevel"/>
    <w:tmpl w:val="5BD67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2D21"/>
    <w:multiLevelType w:val="hybridMultilevel"/>
    <w:tmpl w:val="7F1023AC"/>
    <w:lvl w:ilvl="0" w:tplc="11F06A4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CEC3203"/>
    <w:multiLevelType w:val="hybridMultilevel"/>
    <w:tmpl w:val="CAB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3424A"/>
    <w:multiLevelType w:val="multilevel"/>
    <w:tmpl w:val="C858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22164F0"/>
    <w:multiLevelType w:val="hybridMultilevel"/>
    <w:tmpl w:val="4B928F90"/>
    <w:lvl w:ilvl="0" w:tplc="DA0C9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A20CE"/>
    <w:multiLevelType w:val="hybridMultilevel"/>
    <w:tmpl w:val="117C3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829F0"/>
    <w:multiLevelType w:val="hybridMultilevel"/>
    <w:tmpl w:val="3FBC5D42"/>
    <w:lvl w:ilvl="0" w:tplc="DE76E3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41E4389"/>
    <w:multiLevelType w:val="hybridMultilevel"/>
    <w:tmpl w:val="4A0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B0049"/>
    <w:multiLevelType w:val="hybridMultilevel"/>
    <w:tmpl w:val="406CDD42"/>
    <w:lvl w:ilvl="0" w:tplc="5F942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431E9"/>
    <w:multiLevelType w:val="hybridMultilevel"/>
    <w:tmpl w:val="80ACEECA"/>
    <w:lvl w:ilvl="0" w:tplc="5CA6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D3617"/>
    <w:multiLevelType w:val="hybridMultilevel"/>
    <w:tmpl w:val="C696E0CE"/>
    <w:lvl w:ilvl="0" w:tplc="78722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F3350"/>
    <w:multiLevelType w:val="hybridMultilevel"/>
    <w:tmpl w:val="9CA27768"/>
    <w:lvl w:ilvl="0" w:tplc="4D144D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A34"/>
    <w:rsid w:val="000812A6"/>
    <w:rsid w:val="000C7F3C"/>
    <w:rsid w:val="00254EDC"/>
    <w:rsid w:val="002620CF"/>
    <w:rsid w:val="002D1AC5"/>
    <w:rsid w:val="003245FE"/>
    <w:rsid w:val="003367FD"/>
    <w:rsid w:val="003B1C7A"/>
    <w:rsid w:val="003D4B81"/>
    <w:rsid w:val="003E55D3"/>
    <w:rsid w:val="00461ECC"/>
    <w:rsid w:val="00464AF0"/>
    <w:rsid w:val="00481341"/>
    <w:rsid w:val="004A14C8"/>
    <w:rsid w:val="004B2C05"/>
    <w:rsid w:val="00607DC7"/>
    <w:rsid w:val="0066472B"/>
    <w:rsid w:val="00665029"/>
    <w:rsid w:val="0067317A"/>
    <w:rsid w:val="006B73A5"/>
    <w:rsid w:val="007768A6"/>
    <w:rsid w:val="007778F8"/>
    <w:rsid w:val="00783321"/>
    <w:rsid w:val="007A26AD"/>
    <w:rsid w:val="00803898"/>
    <w:rsid w:val="00877536"/>
    <w:rsid w:val="009619D7"/>
    <w:rsid w:val="00991D3F"/>
    <w:rsid w:val="009A435D"/>
    <w:rsid w:val="009C4537"/>
    <w:rsid w:val="009D12A4"/>
    <w:rsid w:val="009E62DF"/>
    <w:rsid w:val="00A050D6"/>
    <w:rsid w:val="00A4062A"/>
    <w:rsid w:val="00A418A8"/>
    <w:rsid w:val="00A50A84"/>
    <w:rsid w:val="00AB1308"/>
    <w:rsid w:val="00AC42D6"/>
    <w:rsid w:val="00AD50CA"/>
    <w:rsid w:val="00AE1BB4"/>
    <w:rsid w:val="00B00448"/>
    <w:rsid w:val="00B51A34"/>
    <w:rsid w:val="00B51A58"/>
    <w:rsid w:val="00B9193A"/>
    <w:rsid w:val="00C059BB"/>
    <w:rsid w:val="00C74F30"/>
    <w:rsid w:val="00CB7315"/>
    <w:rsid w:val="00CD3336"/>
    <w:rsid w:val="00CD3D51"/>
    <w:rsid w:val="00CE7429"/>
    <w:rsid w:val="00CE79E2"/>
    <w:rsid w:val="00D50BE5"/>
    <w:rsid w:val="00D52566"/>
    <w:rsid w:val="00D57391"/>
    <w:rsid w:val="00DA623D"/>
    <w:rsid w:val="00E13BC0"/>
    <w:rsid w:val="00E22A9E"/>
    <w:rsid w:val="00EA25D4"/>
    <w:rsid w:val="00EA65E4"/>
    <w:rsid w:val="00ED647F"/>
    <w:rsid w:val="00F41074"/>
    <w:rsid w:val="00F533F5"/>
    <w:rsid w:val="00F658F2"/>
    <w:rsid w:val="00F85716"/>
    <w:rsid w:val="00F954BA"/>
    <w:rsid w:val="00FA2F33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33"/>
        <o:r id="V:Rule12" type="connector" idref="#_x0000_s1032"/>
        <o:r id="V:Rule13" type="connector" idref="#_x0000_s1035"/>
        <o:r id="V:Rule14" type="connector" idref="#_x0000_s1036"/>
        <o:r id="V:Rule15" type="connector" idref="#_x0000_s1042"/>
        <o:r id="V:Rule16" type="connector" idref="#_x0000_s1043"/>
        <o:r id="V:Rule17" type="connector" idref="#_x0000_s1060"/>
        <o:r id="V:Rule18" type="connector" idref="#_x0000_s1044"/>
        <o:r id="V:Rule19" type="connector" idref="#_x0000_s1034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5"/>
  </w:style>
  <w:style w:type="paragraph" w:styleId="1">
    <w:name w:val="heading 1"/>
    <w:basedOn w:val="a"/>
    <w:next w:val="a"/>
    <w:link w:val="10"/>
    <w:uiPriority w:val="9"/>
    <w:qFormat/>
    <w:rsid w:val="002D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1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1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D1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1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1A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1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A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AC5"/>
    <w:rPr>
      <w:b/>
      <w:bCs/>
    </w:rPr>
  </w:style>
  <w:style w:type="character" w:styleId="a9">
    <w:name w:val="Emphasis"/>
    <w:basedOn w:val="a0"/>
    <w:uiPriority w:val="20"/>
    <w:qFormat/>
    <w:rsid w:val="002D1AC5"/>
    <w:rPr>
      <w:i/>
      <w:iCs/>
    </w:rPr>
  </w:style>
  <w:style w:type="paragraph" w:styleId="aa">
    <w:name w:val="No Spacing"/>
    <w:uiPriority w:val="1"/>
    <w:qFormat/>
    <w:rsid w:val="002D1A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A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A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A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A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A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A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E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74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B9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9193A"/>
  </w:style>
  <w:style w:type="paragraph" w:styleId="af8">
    <w:name w:val="footer"/>
    <w:basedOn w:val="a"/>
    <w:link w:val="af9"/>
    <w:uiPriority w:val="99"/>
    <w:unhideWhenUsed/>
    <w:rsid w:val="00B9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193A"/>
  </w:style>
  <w:style w:type="paragraph" w:styleId="afa">
    <w:name w:val="Body Text"/>
    <w:basedOn w:val="a"/>
    <w:link w:val="afb"/>
    <w:rsid w:val="00A40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b">
    <w:name w:val="Основной текст Знак"/>
    <w:basedOn w:val="a0"/>
    <w:link w:val="afa"/>
    <w:rsid w:val="00A4062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c">
    <w:name w:val="Table Grid"/>
    <w:basedOn w:val="a1"/>
    <w:uiPriority w:val="59"/>
    <w:rsid w:val="00262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EE1C-CCC7-4040-8250-0C934273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7667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2015-09-19T18:27:00Z</dcterms:created>
  <dcterms:modified xsi:type="dcterms:W3CDTF">2016-01-24T19:17:00Z</dcterms:modified>
</cp:coreProperties>
</file>