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4" w:rsidRPr="00BC67A4" w:rsidRDefault="00BC67A4" w:rsidP="00126FF2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C67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Еліта́рна</w:t>
      </w:r>
      <w:proofErr w:type="spellEnd"/>
      <w:r w:rsidRPr="00BC67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C67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літерату́ра</w:t>
      </w:r>
      <w:proofErr w:type="spellEnd"/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— один з двох потоків сучасного</w:t>
      </w:r>
      <w:r w:rsidRPr="00126FF2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hyperlink r:id="rId5" w:tooltip="Література" w:history="1">
        <w:r w:rsidRPr="00126FF2">
          <w:rPr>
            <w:rFonts w:ascii="Times New Roman" w:eastAsia="Times New Roman" w:hAnsi="Times New Roman" w:cs="Times New Roman"/>
            <w:sz w:val="28"/>
            <w:u w:val="single"/>
            <w:lang w:val="uk-UA" w:eastAsia="ru-RU"/>
          </w:rPr>
          <w:t>літературного</w:t>
        </w:r>
      </w:hyperlink>
      <w:r w:rsidRPr="00126FF2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(іншим є</w:t>
      </w:r>
      <w:r w:rsidRPr="00126FF2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hyperlink r:id="rId6" w:tooltip="Масова література" w:history="1">
        <w:r w:rsidRPr="00126FF2">
          <w:rPr>
            <w:rFonts w:ascii="Times New Roman" w:eastAsia="Times New Roman" w:hAnsi="Times New Roman" w:cs="Times New Roman"/>
            <w:sz w:val="28"/>
            <w:u w:val="single"/>
            <w:lang w:val="uk-UA" w:eastAsia="ru-RU"/>
          </w:rPr>
          <w:t>масова література</w:t>
        </w:r>
      </w:hyperlink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C67A4" w:rsidRPr="00BC67A4" w:rsidRDefault="00BC67A4" w:rsidP="00126FF2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Елітарні твори вирізняються інтелектуальною та</w:t>
      </w:r>
      <w:r w:rsidRPr="00126FF2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hyperlink r:id="rId7" w:tooltip="Естетика" w:history="1">
        <w:r w:rsidRPr="00126FF2">
          <w:rPr>
            <w:rFonts w:ascii="Times New Roman" w:eastAsia="Times New Roman" w:hAnsi="Times New Roman" w:cs="Times New Roman"/>
            <w:sz w:val="28"/>
            <w:u w:val="single"/>
            <w:lang w:val="uk-UA" w:eastAsia="ru-RU"/>
          </w:rPr>
          <w:t>естетичною</w:t>
        </w:r>
      </w:hyperlink>
      <w:r w:rsidRPr="00126FF2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ускладненістю, наявністю багатого підтексту та зашифрованої образності. Часто суттєву роль у них відіграють літературний і культурний контексти. Такі твори потребують активного, освіченого і розвиненого читача, який би у процесі знайомства з текстом залучався до «співавторства».</w:t>
      </w:r>
    </w:p>
    <w:p w:rsidR="00BC67A4" w:rsidRPr="00BC67A4" w:rsidRDefault="00BC67A4" w:rsidP="00126FF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tooltip="Масова література" w:history="1">
        <w:r w:rsidRPr="00126FF2">
          <w:rPr>
            <w:rFonts w:ascii="Times New Roman" w:eastAsia="Times New Roman" w:hAnsi="Times New Roman" w:cs="Times New Roman"/>
            <w:sz w:val="28"/>
            <w:u w:val="single"/>
            <w:lang w:val="uk-UA" w:eastAsia="ru-RU"/>
          </w:rPr>
          <w:t>Масова література</w:t>
        </w:r>
      </w:hyperlink>
    </w:p>
    <w:p w:rsidR="00BC67A4" w:rsidRPr="00126FF2" w:rsidRDefault="00BC67A4" w:rsidP="00126FF2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Елітарна література (з </w:t>
      </w:r>
      <w:proofErr w:type="spellStart"/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</w:t>
      </w:r>
      <w:proofErr w:type="spellEnd"/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найкраще, добірне) - розрахована на читача, який має певний рівень внутрішньої культури та освіти, орієнтується в літературному процесі, володіє літературознавчою термінологією. У цих творах порушуються філософські та загальнолюдські проблеми, а також наявні широкі </w:t>
      </w:r>
      <w:proofErr w:type="spellStart"/>
      <w:r w:rsidRPr="00BC6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інтертекстуальні</w:t>
      </w:r>
      <w:proofErr w:type="spellEnd"/>
      <w:r w:rsidRPr="00BC67A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зв'язки.</w:t>
      </w:r>
    </w:p>
    <w:p w:rsidR="00BC67A4" w:rsidRPr="00126FF2" w:rsidRDefault="00BC67A4" w:rsidP="00126FF2">
      <w:pPr>
        <w:pStyle w:val="a3"/>
        <w:shd w:val="clear" w:color="auto" w:fill="FFFFFF"/>
        <w:spacing w:before="0" w:beforeAutospacing="0" w:line="448" w:lineRule="atLeast"/>
        <w:jc w:val="both"/>
        <w:rPr>
          <w:sz w:val="28"/>
          <w:szCs w:val="28"/>
          <w:lang w:val="en-US"/>
        </w:rPr>
      </w:pPr>
      <w:r w:rsidRPr="00126FF2">
        <w:rPr>
          <w:sz w:val="28"/>
          <w:szCs w:val="28"/>
        </w:rPr>
        <w:t>У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сучасному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літературознавстві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актуалізувався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ціннісн</w:t>
      </w:r>
      <w:proofErr w:type="gramStart"/>
      <w:r w:rsidRPr="00126FF2">
        <w:rPr>
          <w:sz w:val="28"/>
          <w:szCs w:val="28"/>
        </w:rPr>
        <w:t>о</w:t>
      </w:r>
      <w:proofErr w:type="spellEnd"/>
      <w:r w:rsidRPr="00126FF2">
        <w:rPr>
          <w:sz w:val="28"/>
          <w:szCs w:val="28"/>
          <w:lang w:val="en-US"/>
        </w:rPr>
        <w:t>-</w:t>
      </w:r>
      <w:proofErr w:type="spellStart"/>
      <w:proofErr w:type="gramEnd"/>
      <w:r w:rsidRPr="00126FF2">
        <w:rPr>
          <w:sz w:val="28"/>
          <w:szCs w:val="28"/>
        </w:rPr>
        <w:t>ієрархічний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підхід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до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літературної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творчості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відповідно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до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якого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існує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два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типи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літератури</w:t>
      </w:r>
      <w:proofErr w:type="spellEnd"/>
      <w:r w:rsidRPr="00126FF2">
        <w:rPr>
          <w:sz w:val="28"/>
          <w:szCs w:val="28"/>
          <w:lang w:val="en-US"/>
        </w:rPr>
        <w:t xml:space="preserve"> – </w:t>
      </w:r>
      <w:proofErr w:type="spellStart"/>
      <w:r w:rsidRPr="00126FF2">
        <w:rPr>
          <w:sz w:val="28"/>
          <w:szCs w:val="28"/>
        </w:rPr>
        <w:t>елітарна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масова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що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орієнтовані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на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культурні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потреби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різних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категорій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читачів</w:t>
      </w:r>
      <w:proofErr w:type="spellEnd"/>
      <w:r w:rsidRPr="00126FF2">
        <w:rPr>
          <w:sz w:val="28"/>
          <w:szCs w:val="28"/>
          <w:lang w:val="en-US"/>
        </w:rPr>
        <w:t xml:space="preserve">. </w:t>
      </w:r>
      <w:r w:rsidRPr="00126FF2">
        <w:rPr>
          <w:sz w:val="28"/>
          <w:szCs w:val="28"/>
        </w:rPr>
        <w:t>Для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елітарної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літератури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характерна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гібридизація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жанрів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складність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мовних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засобів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філософська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наповненість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змісту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образів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цитування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колажування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інтелектуальна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гра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читачами</w:t>
      </w:r>
      <w:proofErr w:type="spellEnd"/>
      <w:r w:rsidRPr="00126FF2">
        <w:rPr>
          <w:sz w:val="28"/>
          <w:szCs w:val="28"/>
          <w:lang w:val="en-US"/>
        </w:rPr>
        <w:t xml:space="preserve">. </w:t>
      </w:r>
      <w:proofErr w:type="spellStart"/>
      <w:r w:rsidRPr="00126FF2">
        <w:rPr>
          <w:sz w:val="28"/>
          <w:szCs w:val="28"/>
        </w:rPr>
        <w:t>Елітарна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література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передбачає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конкретну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читацьку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аудиторію</w:t>
      </w:r>
      <w:proofErr w:type="spellEnd"/>
      <w:r w:rsidRPr="00126FF2">
        <w:rPr>
          <w:sz w:val="28"/>
          <w:szCs w:val="28"/>
          <w:lang w:val="en-US"/>
        </w:rPr>
        <w:t xml:space="preserve"> – </w:t>
      </w:r>
      <w:proofErr w:type="spellStart"/>
      <w:r w:rsidRPr="00126FF2">
        <w:rPr>
          <w:sz w:val="28"/>
          <w:szCs w:val="28"/>
        </w:rPr>
        <w:t>вузьке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коло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реципієнтів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які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здатні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до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осягнення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змісту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розуміння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алюзій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декодування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складного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лише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для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поверхового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прочитання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художнього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твору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це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читач</w:t>
      </w:r>
      <w:proofErr w:type="gramStart"/>
      <w:r w:rsidRPr="00126FF2">
        <w:rPr>
          <w:sz w:val="28"/>
          <w:szCs w:val="28"/>
        </w:rPr>
        <w:t>і</w:t>
      </w:r>
      <w:proofErr w:type="spellEnd"/>
      <w:r w:rsidRPr="00126FF2">
        <w:rPr>
          <w:sz w:val="28"/>
          <w:szCs w:val="28"/>
          <w:lang w:val="en-US"/>
        </w:rPr>
        <w:t>-</w:t>
      </w:r>
      <w:proofErr w:type="spellStart"/>
      <w:proofErr w:type="gramEnd"/>
      <w:r w:rsidRPr="00126FF2">
        <w:rPr>
          <w:sz w:val="28"/>
          <w:szCs w:val="28"/>
        </w:rPr>
        <w:t>співучасники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не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меншою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активністю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інтелекту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уяви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r w:rsidRPr="00126FF2">
        <w:rPr>
          <w:sz w:val="28"/>
          <w:szCs w:val="28"/>
        </w:rPr>
        <w:t>як</w:t>
      </w:r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у</w:t>
      </w:r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автора</w:t>
      </w:r>
      <w:r w:rsidRPr="00126FF2">
        <w:rPr>
          <w:sz w:val="28"/>
          <w:szCs w:val="28"/>
          <w:lang w:val="en-US"/>
        </w:rPr>
        <w:t xml:space="preserve">. </w:t>
      </w:r>
      <w:proofErr w:type="spellStart"/>
      <w:r w:rsidRPr="00126FF2">
        <w:rPr>
          <w:sz w:val="28"/>
          <w:szCs w:val="28"/>
        </w:rPr>
        <w:t>Глибина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проникнення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в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такі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твори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найчастіше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визначається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26FF2">
        <w:rPr>
          <w:sz w:val="28"/>
          <w:szCs w:val="28"/>
        </w:rPr>
        <w:t>р</w:t>
      </w:r>
      <w:proofErr w:type="gramEnd"/>
      <w:r w:rsidRPr="00126FF2">
        <w:rPr>
          <w:sz w:val="28"/>
          <w:szCs w:val="28"/>
        </w:rPr>
        <w:t>івнем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знання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інших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художніх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текстів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кваліфікований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читач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повинен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уміти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прочитати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не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тільки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диктумний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план</w:t>
      </w:r>
      <w:r w:rsidRPr="00126FF2">
        <w:rPr>
          <w:sz w:val="28"/>
          <w:szCs w:val="28"/>
          <w:lang w:val="en-US"/>
        </w:rPr>
        <w:t xml:space="preserve"> (</w:t>
      </w:r>
      <w:proofErr w:type="spellStart"/>
      <w:r w:rsidRPr="00126FF2">
        <w:rPr>
          <w:sz w:val="28"/>
          <w:szCs w:val="28"/>
        </w:rPr>
        <w:t>послідовність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подій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їхнє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тло</w:t>
      </w:r>
      <w:proofErr w:type="spellEnd"/>
      <w:r w:rsidRPr="00126FF2">
        <w:rPr>
          <w:sz w:val="28"/>
          <w:szCs w:val="28"/>
          <w:lang w:val="en-US"/>
        </w:rPr>
        <w:t xml:space="preserve">), </w:t>
      </w:r>
      <w:r w:rsidRPr="00126FF2">
        <w:rPr>
          <w:sz w:val="28"/>
          <w:szCs w:val="28"/>
        </w:rPr>
        <w:t>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модусний</w:t>
      </w:r>
      <w:proofErr w:type="spellEnd"/>
      <w:r w:rsidRPr="00126FF2">
        <w:rPr>
          <w:sz w:val="28"/>
          <w:szCs w:val="28"/>
          <w:lang w:val="en-US"/>
        </w:rPr>
        <w:t xml:space="preserve"> – </w:t>
      </w:r>
      <w:r w:rsidRPr="00126FF2">
        <w:rPr>
          <w:sz w:val="28"/>
          <w:szCs w:val="28"/>
        </w:rPr>
        <w:t>систему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поглядів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свідомостей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автора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персонажів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що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взаємодіють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у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тексті</w:t>
      </w:r>
      <w:proofErr w:type="spellEnd"/>
      <w:r w:rsidRPr="00126FF2">
        <w:rPr>
          <w:sz w:val="28"/>
          <w:szCs w:val="28"/>
          <w:lang w:val="en-US"/>
        </w:rPr>
        <w:t xml:space="preserve"> [5].</w:t>
      </w:r>
    </w:p>
    <w:p w:rsidR="00BC67A4" w:rsidRPr="00126FF2" w:rsidRDefault="00BC67A4" w:rsidP="00126FF2">
      <w:pPr>
        <w:pStyle w:val="a3"/>
        <w:shd w:val="clear" w:color="auto" w:fill="FFFFFF"/>
        <w:spacing w:before="0" w:beforeAutospacing="0" w:line="448" w:lineRule="atLeast"/>
        <w:jc w:val="both"/>
        <w:rPr>
          <w:sz w:val="28"/>
          <w:szCs w:val="28"/>
        </w:rPr>
      </w:pPr>
      <w:r w:rsidRPr="00126FF2">
        <w:rPr>
          <w:sz w:val="28"/>
          <w:szCs w:val="28"/>
        </w:rPr>
        <w:t>На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відміну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від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високої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масова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література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орієнтується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на</w:t>
      </w:r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потребу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пересічного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читача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відпочити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від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26FF2">
        <w:rPr>
          <w:sz w:val="28"/>
          <w:szCs w:val="28"/>
        </w:rPr>
        <w:t>д</w:t>
      </w:r>
      <w:proofErr w:type="gramEnd"/>
      <w:r w:rsidRPr="00126FF2">
        <w:rPr>
          <w:sz w:val="28"/>
          <w:szCs w:val="28"/>
        </w:rPr>
        <w:t>ійсності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тяжіє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до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типізації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стандартизації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r w:rsidRPr="00126FF2">
        <w:rPr>
          <w:sz w:val="28"/>
          <w:szCs w:val="28"/>
        </w:rPr>
        <w:t>в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пізнаваності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сюжетів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образів</w:t>
      </w:r>
      <w:proofErr w:type="spellEnd"/>
      <w:r w:rsidRPr="00126FF2">
        <w:rPr>
          <w:sz w:val="28"/>
          <w:szCs w:val="28"/>
          <w:lang w:val="en-US"/>
        </w:rPr>
        <w:t xml:space="preserve">, </w:t>
      </w:r>
      <w:proofErr w:type="spellStart"/>
      <w:r w:rsidRPr="00126FF2">
        <w:rPr>
          <w:sz w:val="28"/>
          <w:szCs w:val="28"/>
        </w:rPr>
        <w:t>вільно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користується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lastRenderedPageBreak/>
        <w:t>мовними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штампами</w:t>
      </w:r>
      <w:r w:rsidRPr="00126FF2">
        <w:rPr>
          <w:sz w:val="28"/>
          <w:szCs w:val="28"/>
          <w:lang w:val="en-US"/>
        </w:rPr>
        <w:t xml:space="preserve"> </w:t>
      </w:r>
      <w:r w:rsidRPr="00126FF2">
        <w:rPr>
          <w:sz w:val="28"/>
          <w:szCs w:val="28"/>
        </w:rPr>
        <w:t>та</w:t>
      </w:r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позбавлена</w:t>
      </w:r>
      <w:proofErr w:type="spellEnd"/>
      <w:r w:rsidRPr="00126FF2">
        <w:rPr>
          <w:sz w:val="28"/>
          <w:szCs w:val="28"/>
          <w:lang w:val="en-US"/>
        </w:rPr>
        <w:t xml:space="preserve"> </w:t>
      </w:r>
      <w:proofErr w:type="spellStart"/>
      <w:r w:rsidRPr="00126FF2">
        <w:rPr>
          <w:sz w:val="28"/>
          <w:szCs w:val="28"/>
        </w:rPr>
        <w:t>психологізму</w:t>
      </w:r>
      <w:proofErr w:type="spellEnd"/>
      <w:r w:rsidRPr="00126FF2">
        <w:rPr>
          <w:sz w:val="28"/>
          <w:szCs w:val="28"/>
          <w:lang w:val="en-US"/>
        </w:rPr>
        <w:t xml:space="preserve">. </w:t>
      </w:r>
      <w:r w:rsidRPr="00126FF2">
        <w:rPr>
          <w:sz w:val="28"/>
          <w:szCs w:val="28"/>
        </w:rPr>
        <w:t xml:space="preserve">Для </w:t>
      </w:r>
      <w:proofErr w:type="spellStart"/>
      <w:r w:rsidRPr="00126FF2">
        <w:rPr>
          <w:sz w:val="28"/>
          <w:szCs w:val="28"/>
        </w:rPr>
        <w:t>задоволення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очікувань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публіки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творці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масової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літератури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використовують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набі</w:t>
      </w:r>
      <w:proofErr w:type="gramStart"/>
      <w:r w:rsidRPr="00126FF2">
        <w:rPr>
          <w:sz w:val="28"/>
          <w:szCs w:val="28"/>
        </w:rPr>
        <w:t>р</w:t>
      </w:r>
      <w:proofErr w:type="spellEnd"/>
      <w:proofErr w:type="gram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відомих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літературних</w:t>
      </w:r>
      <w:proofErr w:type="spellEnd"/>
      <w:r w:rsidRPr="00126FF2">
        <w:rPr>
          <w:sz w:val="28"/>
          <w:szCs w:val="28"/>
        </w:rPr>
        <w:t xml:space="preserve"> формул, </w:t>
      </w:r>
      <w:proofErr w:type="spellStart"/>
      <w:r w:rsidRPr="00126FF2">
        <w:rPr>
          <w:sz w:val="28"/>
          <w:szCs w:val="28"/>
        </w:rPr>
        <w:t>чітко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дотримуючись</w:t>
      </w:r>
      <w:proofErr w:type="spellEnd"/>
      <w:r w:rsidRPr="00126FF2">
        <w:rPr>
          <w:sz w:val="28"/>
          <w:szCs w:val="28"/>
        </w:rPr>
        <w:t xml:space="preserve"> правил </w:t>
      </w:r>
      <w:proofErr w:type="spellStart"/>
      <w:r w:rsidRPr="00126FF2">
        <w:rPr>
          <w:sz w:val="28"/>
          <w:szCs w:val="28"/>
        </w:rPr>
        <w:t>популярних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жанрово-тематичних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канонів</w:t>
      </w:r>
      <w:proofErr w:type="spellEnd"/>
      <w:r w:rsidRPr="00126FF2">
        <w:rPr>
          <w:sz w:val="28"/>
          <w:szCs w:val="28"/>
        </w:rPr>
        <w:t xml:space="preserve">. </w:t>
      </w:r>
      <w:proofErr w:type="spellStart"/>
      <w:r w:rsidRPr="00126FF2">
        <w:rPr>
          <w:sz w:val="28"/>
          <w:szCs w:val="28"/>
        </w:rPr>
        <w:t>Такі</w:t>
      </w:r>
      <w:proofErr w:type="spellEnd"/>
      <w:r w:rsidRPr="00126FF2">
        <w:rPr>
          <w:sz w:val="28"/>
          <w:szCs w:val="28"/>
        </w:rPr>
        <w:t xml:space="preserve"> твори </w:t>
      </w:r>
      <w:proofErr w:type="spellStart"/>
      <w:r w:rsidRPr="00126FF2">
        <w:rPr>
          <w:sz w:val="28"/>
          <w:szCs w:val="28"/>
        </w:rPr>
        <w:t>будуються</w:t>
      </w:r>
      <w:proofErr w:type="spellEnd"/>
      <w:r w:rsidRPr="00126FF2">
        <w:rPr>
          <w:sz w:val="28"/>
          <w:szCs w:val="28"/>
        </w:rPr>
        <w:t xml:space="preserve"> за </w:t>
      </w:r>
      <w:proofErr w:type="spellStart"/>
      <w:r w:rsidRPr="00126FF2">
        <w:rPr>
          <w:sz w:val="28"/>
          <w:szCs w:val="28"/>
        </w:rPr>
        <w:t>трафаретними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сюжетними</w:t>
      </w:r>
      <w:proofErr w:type="spellEnd"/>
      <w:r w:rsidRPr="00126FF2">
        <w:rPr>
          <w:sz w:val="28"/>
          <w:szCs w:val="28"/>
        </w:rPr>
        <w:t xml:space="preserve"> схемами, </w:t>
      </w:r>
      <w:proofErr w:type="spellStart"/>
      <w:r w:rsidRPr="00126FF2">
        <w:rPr>
          <w:sz w:val="28"/>
          <w:szCs w:val="28"/>
        </w:rPr>
        <w:t>мають</w:t>
      </w:r>
      <w:proofErr w:type="spellEnd"/>
      <w:r w:rsidRPr="00126FF2">
        <w:rPr>
          <w:sz w:val="28"/>
          <w:szCs w:val="28"/>
        </w:rPr>
        <w:t xml:space="preserve"> схожу тематику та </w:t>
      </w:r>
      <w:proofErr w:type="spellStart"/>
      <w:r w:rsidRPr="00126FF2">
        <w:rPr>
          <w:sz w:val="28"/>
          <w:szCs w:val="28"/>
        </w:rPr>
        <w:t>наративну</w:t>
      </w:r>
      <w:proofErr w:type="spellEnd"/>
      <w:r w:rsidRPr="00126FF2">
        <w:rPr>
          <w:sz w:val="28"/>
          <w:szCs w:val="28"/>
        </w:rPr>
        <w:t xml:space="preserve"> структуру, </w:t>
      </w:r>
      <w:proofErr w:type="spellStart"/>
      <w:r w:rsidRPr="00126FF2">
        <w:rPr>
          <w:sz w:val="28"/>
          <w:szCs w:val="28"/>
        </w:rPr>
        <w:t>відповідають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звичним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естетичним</w:t>
      </w:r>
      <w:proofErr w:type="spellEnd"/>
      <w:r w:rsidRPr="00126FF2">
        <w:rPr>
          <w:sz w:val="28"/>
          <w:szCs w:val="28"/>
        </w:rPr>
        <w:t xml:space="preserve"> шаблонам та </w:t>
      </w:r>
      <w:proofErr w:type="spellStart"/>
      <w:r w:rsidRPr="00126FF2">
        <w:rPr>
          <w:sz w:val="28"/>
          <w:szCs w:val="28"/>
        </w:rPr>
        <w:t>ідеологічним</w:t>
      </w:r>
      <w:proofErr w:type="spellEnd"/>
      <w:r w:rsidRPr="00126FF2">
        <w:rPr>
          <w:sz w:val="28"/>
          <w:szCs w:val="28"/>
        </w:rPr>
        <w:t xml:space="preserve"> стереотипам. </w:t>
      </w:r>
      <w:proofErr w:type="spellStart"/>
      <w:r w:rsidRPr="00126FF2">
        <w:rPr>
          <w:sz w:val="28"/>
          <w:szCs w:val="28"/>
        </w:rPr>
        <w:t>Головний</w:t>
      </w:r>
      <w:proofErr w:type="spellEnd"/>
      <w:r w:rsidRPr="00126FF2">
        <w:rPr>
          <w:sz w:val="28"/>
          <w:szCs w:val="28"/>
        </w:rPr>
        <w:t xml:space="preserve"> принцип </w:t>
      </w:r>
      <w:proofErr w:type="spellStart"/>
      <w:r w:rsidRPr="00126FF2">
        <w:rPr>
          <w:sz w:val="28"/>
          <w:szCs w:val="28"/>
        </w:rPr>
        <w:t>масової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літератури</w:t>
      </w:r>
      <w:proofErr w:type="spellEnd"/>
      <w:r w:rsidRPr="00126FF2">
        <w:rPr>
          <w:sz w:val="28"/>
          <w:szCs w:val="28"/>
        </w:rPr>
        <w:t xml:space="preserve"> – принцип </w:t>
      </w:r>
      <w:proofErr w:type="spellStart"/>
      <w:r w:rsidRPr="00126FF2">
        <w:rPr>
          <w:sz w:val="28"/>
          <w:szCs w:val="28"/>
        </w:rPr>
        <w:t>формульності</w:t>
      </w:r>
      <w:proofErr w:type="spellEnd"/>
      <w:r w:rsidRPr="00126FF2">
        <w:rPr>
          <w:sz w:val="28"/>
          <w:szCs w:val="28"/>
        </w:rPr>
        <w:t xml:space="preserve">, </w:t>
      </w:r>
      <w:proofErr w:type="spellStart"/>
      <w:r w:rsidRPr="00126FF2">
        <w:rPr>
          <w:sz w:val="28"/>
          <w:szCs w:val="28"/>
        </w:rPr>
        <w:t>серійності</w:t>
      </w:r>
      <w:proofErr w:type="spellEnd"/>
      <w:r w:rsidRPr="00126FF2">
        <w:rPr>
          <w:sz w:val="28"/>
          <w:szCs w:val="28"/>
        </w:rPr>
        <w:t xml:space="preserve">, </w:t>
      </w:r>
      <w:proofErr w:type="spellStart"/>
      <w:r w:rsidRPr="00126FF2">
        <w:rPr>
          <w:sz w:val="28"/>
          <w:szCs w:val="28"/>
        </w:rPr>
        <w:t>що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виявляється</w:t>
      </w:r>
      <w:proofErr w:type="spellEnd"/>
      <w:r w:rsidRPr="00126FF2">
        <w:rPr>
          <w:sz w:val="28"/>
          <w:szCs w:val="28"/>
        </w:rPr>
        <w:t xml:space="preserve"> на </w:t>
      </w:r>
      <w:proofErr w:type="spellStart"/>
      <w:proofErr w:type="gramStart"/>
      <w:r w:rsidRPr="00126FF2">
        <w:rPr>
          <w:sz w:val="28"/>
          <w:szCs w:val="28"/>
        </w:rPr>
        <w:t>вс</w:t>
      </w:r>
      <w:proofErr w:type="gramEnd"/>
      <w:r w:rsidRPr="00126FF2">
        <w:rPr>
          <w:sz w:val="28"/>
          <w:szCs w:val="28"/>
        </w:rPr>
        <w:t>іх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рівнях</w:t>
      </w:r>
      <w:proofErr w:type="spellEnd"/>
      <w:r w:rsidRPr="00126FF2">
        <w:rPr>
          <w:sz w:val="28"/>
          <w:szCs w:val="28"/>
        </w:rPr>
        <w:t xml:space="preserve"> тексту – </w:t>
      </w:r>
      <w:proofErr w:type="spellStart"/>
      <w:r w:rsidRPr="00126FF2">
        <w:rPr>
          <w:sz w:val="28"/>
          <w:szCs w:val="28"/>
        </w:rPr>
        <w:t>від</w:t>
      </w:r>
      <w:proofErr w:type="spellEnd"/>
      <w:r w:rsidRPr="00126FF2">
        <w:rPr>
          <w:sz w:val="28"/>
          <w:szCs w:val="28"/>
        </w:rPr>
        <w:t xml:space="preserve"> сюжету </w:t>
      </w:r>
      <w:proofErr w:type="spellStart"/>
      <w:r w:rsidRPr="00126FF2">
        <w:rPr>
          <w:sz w:val="28"/>
          <w:szCs w:val="28"/>
        </w:rPr>
        <w:t>й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персонажів</w:t>
      </w:r>
      <w:proofErr w:type="spellEnd"/>
      <w:r w:rsidRPr="00126FF2">
        <w:rPr>
          <w:sz w:val="28"/>
          <w:szCs w:val="28"/>
        </w:rPr>
        <w:t xml:space="preserve"> до </w:t>
      </w:r>
      <w:proofErr w:type="spellStart"/>
      <w:r w:rsidRPr="00126FF2">
        <w:rPr>
          <w:sz w:val="28"/>
          <w:szCs w:val="28"/>
        </w:rPr>
        <w:t>типових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промовистих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заголовків</w:t>
      </w:r>
      <w:proofErr w:type="spellEnd"/>
      <w:r w:rsidRPr="00126FF2">
        <w:rPr>
          <w:sz w:val="28"/>
          <w:szCs w:val="28"/>
        </w:rPr>
        <w:t xml:space="preserve">, </w:t>
      </w:r>
      <w:proofErr w:type="spellStart"/>
      <w:r w:rsidRPr="00126FF2">
        <w:rPr>
          <w:sz w:val="28"/>
          <w:szCs w:val="28"/>
        </w:rPr>
        <w:t>які</w:t>
      </w:r>
      <w:proofErr w:type="spellEnd"/>
      <w:r w:rsidRPr="00126FF2">
        <w:rPr>
          <w:sz w:val="28"/>
          <w:szCs w:val="28"/>
        </w:rPr>
        <w:t xml:space="preserve"> разом </w:t>
      </w:r>
      <w:proofErr w:type="spellStart"/>
      <w:r w:rsidRPr="00126FF2">
        <w:rPr>
          <w:sz w:val="28"/>
          <w:szCs w:val="28"/>
        </w:rPr>
        <w:t>зі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специфічно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оформленою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яскравою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обкладинкою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свідчать</w:t>
      </w:r>
      <w:proofErr w:type="spellEnd"/>
      <w:r w:rsidRPr="00126FF2">
        <w:rPr>
          <w:sz w:val="28"/>
          <w:szCs w:val="28"/>
        </w:rPr>
        <w:t xml:space="preserve"> про </w:t>
      </w:r>
      <w:proofErr w:type="spellStart"/>
      <w:r w:rsidRPr="00126FF2">
        <w:rPr>
          <w:sz w:val="28"/>
          <w:szCs w:val="28"/>
        </w:rPr>
        <w:t>приналежність</w:t>
      </w:r>
      <w:proofErr w:type="spellEnd"/>
      <w:r w:rsidRPr="00126FF2">
        <w:rPr>
          <w:sz w:val="28"/>
          <w:szCs w:val="28"/>
        </w:rPr>
        <w:t xml:space="preserve"> </w:t>
      </w:r>
      <w:proofErr w:type="spellStart"/>
      <w:r w:rsidRPr="00126FF2">
        <w:rPr>
          <w:sz w:val="28"/>
          <w:szCs w:val="28"/>
        </w:rPr>
        <w:t>цієї</w:t>
      </w:r>
      <w:proofErr w:type="spellEnd"/>
      <w:r w:rsidRPr="00126FF2">
        <w:rPr>
          <w:sz w:val="28"/>
          <w:szCs w:val="28"/>
        </w:rPr>
        <w:t xml:space="preserve"> книги до конкретного виду </w:t>
      </w:r>
      <w:proofErr w:type="spellStart"/>
      <w:r w:rsidRPr="00126FF2">
        <w:rPr>
          <w:sz w:val="28"/>
          <w:szCs w:val="28"/>
        </w:rPr>
        <w:t>масового</w:t>
      </w:r>
      <w:proofErr w:type="spellEnd"/>
      <w:r w:rsidRPr="00126FF2">
        <w:rPr>
          <w:sz w:val="28"/>
          <w:szCs w:val="28"/>
        </w:rPr>
        <w:t xml:space="preserve"> чтива, </w:t>
      </w:r>
      <w:proofErr w:type="spellStart"/>
      <w:r w:rsidRPr="00126FF2">
        <w:rPr>
          <w:sz w:val="28"/>
          <w:szCs w:val="28"/>
        </w:rPr>
        <w:t>як-от</w:t>
      </w:r>
      <w:proofErr w:type="spellEnd"/>
      <w:r w:rsidRPr="00126FF2">
        <w:rPr>
          <w:sz w:val="28"/>
          <w:szCs w:val="28"/>
        </w:rPr>
        <w:t xml:space="preserve"> детектив, мелодрама, </w:t>
      </w:r>
      <w:proofErr w:type="spellStart"/>
      <w:r w:rsidRPr="00126FF2">
        <w:rPr>
          <w:sz w:val="28"/>
          <w:szCs w:val="28"/>
        </w:rPr>
        <w:t>любовний</w:t>
      </w:r>
      <w:proofErr w:type="spellEnd"/>
      <w:r w:rsidRPr="00126FF2">
        <w:rPr>
          <w:sz w:val="28"/>
          <w:szCs w:val="28"/>
        </w:rPr>
        <w:t xml:space="preserve"> роман </w:t>
      </w:r>
      <w:proofErr w:type="spellStart"/>
      <w:r w:rsidRPr="00126FF2">
        <w:rPr>
          <w:sz w:val="28"/>
          <w:szCs w:val="28"/>
        </w:rPr>
        <w:t>тощо</w:t>
      </w:r>
      <w:proofErr w:type="spellEnd"/>
      <w:r w:rsidRPr="00126FF2">
        <w:rPr>
          <w:sz w:val="28"/>
          <w:szCs w:val="28"/>
        </w:rPr>
        <w:t>.</w:t>
      </w:r>
    </w:p>
    <w:p w:rsidR="00BC67A4" w:rsidRPr="00BC67A4" w:rsidRDefault="00BC67A4" w:rsidP="00126FF2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67A4" w:rsidRPr="00BC67A4" w:rsidSect="0017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880"/>
    <w:multiLevelType w:val="multilevel"/>
    <w:tmpl w:val="C32C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B015B"/>
    <w:multiLevelType w:val="multilevel"/>
    <w:tmpl w:val="A19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67A4"/>
    <w:rsid w:val="00126FF2"/>
    <w:rsid w:val="0017232B"/>
    <w:rsid w:val="00BC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2B"/>
  </w:style>
  <w:style w:type="paragraph" w:styleId="2">
    <w:name w:val="heading 2"/>
    <w:basedOn w:val="a"/>
    <w:link w:val="20"/>
    <w:uiPriority w:val="9"/>
    <w:qFormat/>
    <w:rsid w:val="00BC6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7A4"/>
  </w:style>
  <w:style w:type="character" w:styleId="a4">
    <w:name w:val="Hyperlink"/>
    <w:basedOn w:val="a0"/>
    <w:uiPriority w:val="99"/>
    <w:semiHidden/>
    <w:unhideWhenUsed/>
    <w:rsid w:val="00BC67A4"/>
    <w:rPr>
      <w:color w:val="0000FF"/>
      <w:u w:val="single"/>
    </w:rPr>
  </w:style>
  <w:style w:type="character" w:customStyle="1" w:styleId="mw-headline">
    <w:name w:val="mw-headline"/>
    <w:basedOn w:val="a0"/>
    <w:rsid w:val="00BC67A4"/>
  </w:style>
  <w:style w:type="character" w:customStyle="1" w:styleId="mw-editsection">
    <w:name w:val="mw-editsection"/>
    <w:basedOn w:val="a0"/>
    <w:rsid w:val="00BC67A4"/>
  </w:style>
  <w:style w:type="character" w:customStyle="1" w:styleId="mw-editsection-bracket">
    <w:name w:val="mw-editsection-bracket"/>
    <w:basedOn w:val="a0"/>
    <w:rsid w:val="00BC67A4"/>
  </w:style>
  <w:style w:type="character" w:customStyle="1" w:styleId="mw-editsection-divider">
    <w:name w:val="mw-editsection-divider"/>
    <w:basedOn w:val="a0"/>
    <w:rsid w:val="00BC6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779">
          <w:marLeft w:val="0"/>
          <w:marRight w:val="0"/>
          <w:marTop w:val="240"/>
          <w:marBottom w:val="0"/>
          <w:divBdr>
            <w:top w:val="single" w:sz="8" w:space="5" w:color="AAAAAA"/>
            <w:left w:val="single" w:sz="8" w:space="5" w:color="AAAAAA"/>
            <w:bottom w:val="single" w:sz="8" w:space="5" w:color="AAAAAA"/>
            <w:right w:val="single" w:sz="8" w:space="5" w:color="AAAAAA"/>
          </w:divBdr>
          <w:divsChild>
            <w:div w:id="15804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0%B0%D1%81%D0%BE%D0%B2%D0%B0_%D0%BB%D1%96%D1%82%D0%B5%D1%80%D0%B0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5%D1%81%D1%82%D0%B5%D1%82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0%D1%81%D0%BE%D0%B2%D0%B0_%D0%BB%D1%96%D1%82%D0%B5%D1%80%D0%B0%D1%82%D1%83%D1%80%D0%B0" TargetMode="External"/><Relationship Id="rId5" Type="http://schemas.openxmlformats.org/officeDocument/2006/relationships/hyperlink" Target="http://uk.wikipedia.org/wiki/%D0%9B%D1%96%D1%82%D0%B5%D1%80%D0%B0%D1%82%D1%83%D1%80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2015-01-18T12:59:00Z</dcterms:created>
  <dcterms:modified xsi:type="dcterms:W3CDTF">2015-01-18T13:21:00Z</dcterms:modified>
</cp:coreProperties>
</file>